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D96" w:rsidRPr="002B6D96" w:rsidRDefault="002B6D96" w:rsidP="002B6D9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i/>
          <w:iCs/>
          <w:color w:val="7030A0"/>
          <w:sz w:val="28"/>
          <w:szCs w:val="28"/>
        </w:rPr>
      </w:pPr>
      <w:r w:rsidRPr="002B6D96">
        <w:rPr>
          <w:rFonts w:ascii="Arial" w:hAnsi="Arial" w:cs="Arial"/>
          <w:b/>
          <w:bCs/>
          <w:i/>
          <w:iCs/>
          <w:color w:val="7030A0"/>
          <w:sz w:val="28"/>
          <w:szCs w:val="28"/>
        </w:rPr>
        <w:t>Dispositif de soutien à l’équipement</w:t>
      </w:r>
    </w:p>
    <w:p w:rsidR="002B6D96" w:rsidRPr="002B6D96" w:rsidRDefault="002B6D96" w:rsidP="002B6D9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i/>
          <w:iCs/>
          <w:color w:val="7030A0"/>
          <w:sz w:val="28"/>
          <w:szCs w:val="28"/>
        </w:rPr>
      </w:pPr>
      <w:proofErr w:type="gramStart"/>
      <w:r w:rsidRPr="002B6D96">
        <w:rPr>
          <w:rFonts w:ascii="Arial" w:hAnsi="Arial" w:cs="Arial"/>
          <w:b/>
          <w:i/>
          <w:iCs/>
          <w:color w:val="7030A0"/>
          <w:sz w:val="28"/>
          <w:szCs w:val="28"/>
        </w:rPr>
        <w:t>technique</w:t>
      </w:r>
      <w:proofErr w:type="gramEnd"/>
      <w:r w:rsidRPr="002B6D96">
        <w:rPr>
          <w:rFonts w:ascii="Arial" w:hAnsi="Arial" w:cs="Arial"/>
          <w:b/>
          <w:i/>
          <w:iCs/>
          <w:color w:val="7030A0"/>
          <w:sz w:val="28"/>
          <w:szCs w:val="28"/>
        </w:rPr>
        <w:t xml:space="preserve"> et administratif des porteurs de projets</w:t>
      </w:r>
    </w:p>
    <w:p w:rsidR="002B6D96" w:rsidRDefault="002B6D96" w:rsidP="002B6D96">
      <w:pPr>
        <w:pStyle w:val="Standard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2B6D96" w:rsidRDefault="002B6D96" w:rsidP="002B6D96">
      <w:pPr>
        <w:pStyle w:val="Standard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Discipline ou nature de l’association concernée (cocher la case correspondante) :</w:t>
      </w:r>
    </w:p>
    <w:p w:rsidR="002B6D96" w:rsidRDefault="002B6D96" w:rsidP="002B6D96">
      <w:pPr>
        <w:pStyle w:val="Standard"/>
        <w:rPr>
          <w:rFonts w:ascii="Arial" w:hAnsi="Arial" w:cs="Arial"/>
          <w:b/>
          <w:sz w:val="16"/>
          <w:szCs w:val="16"/>
        </w:rPr>
      </w:pPr>
    </w:p>
    <w:tbl>
      <w:tblPr>
        <w:tblW w:w="949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0"/>
        <w:gridCol w:w="5924"/>
      </w:tblGrid>
      <w:tr w:rsidR="002B6D96" w:rsidTr="002B6D96">
        <w:trPr>
          <w:trHeight w:val="701"/>
        </w:trPr>
        <w:tc>
          <w:tcPr>
            <w:tcW w:w="3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96" w:rsidRPr="002B6D96" w:rsidRDefault="002B6D96" w:rsidP="006B1383">
            <w:pPr>
              <w:pStyle w:val="Standard"/>
              <w:spacing w:after="120" w:line="280" w:lineRule="atLeast"/>
              <w:rPr>
                <w:color w:val="CC0066"/>
              </w:rPr>
            </w:pPr>
            <w:r w:rsidRPr="002B6D96">
              <w:rPr>
                <w:rFonts w:ascii="Wingdings" w:eastAsia="Wingdings" w:hAnsi="Wingdings" w:cs="Wingdings"/>
                <w:b/>
                <w:color w:val="CC0066"/>
                <w:sz w:val="22"/>
                <w:szCs w:val="22"/>
              </w:rPr>
              <w:t></w:t>
            </w:r>
            <w:r w:rsidRPr="002B6D96">
              <w:rPr>
                <w:rFonts w:ascii="Arial" w:eastAsia="Arial" w:hAnsi="Arial" w:cs="Arial"/>
                <w:b/>
                <w:color w:val="CC0066"/>
                <w:sz w:val="22"/>
                <w:szCs w:val="22"/>
              </w:rPr>
              <w:t xml:space="preserve"> </w:t>
            </w:r>
            <w:r w:rsidRPr="002B6D96">
              <w:rPr>
                <w:rFonts w:ascii="Arial" w:eastAsia="Arial" w:hAnsi="Arial" w:cs="Arial"/>
                <w:color w:val="CC0066"/>
                <w:sz w:val="20"/>
                <w:szCs w:val="20"/>
              </w:rPr>
              <w:t>Filière du Spectacle vivant </w:t>
            </w:r>
          </w:p>
          <w:p w:rsidR="002B6D96" w:rsidRPr="002B6D96" w:rsidRDefault="002B6D96" w:rsidP="006B1383">
            <w:pPr>
              <w:pStyle w:val="Standard"/>
              <w:spacing w:after="120" w:line="280" w:lineRule="atLeast"/>
              <w:rPr>
                <w:rFonts w:ascii="Arial" w:eastAsia="Arial" w:hAnsi="Arial" w:cs="Arial"/>
                <w:color w:val="CC0066"/>
                <w:sz w:val="20"/>
                <w:szCs w:val="20"/>
              </w:rPr>
            </w:pPr>
            <w:r w:rsidRPr="002B6D96">
              <w:rPr>
                <w:rFonts w:ascii="Wingdings" w:eastAsia="Wingdings" w:hAnsi="Wingdings" w:cs="Wingdings"/>
                <w:b/>
                <w:color w:val="CC0066"/>
                <w:sz w:val="22"/>
                <w:szCs w:val="22"/>
              </w:rPr>
              <w:t></w:t>
            </w:r>
            <w:r w:rsidRPr="002B6D96">
              <w:rPr>
                <w:rFonts w:ascii="Arial" w:eastAsia="Arial" w:hAnsi="Arial" w:cs="Arial"/>
                <w:b/>
                <w:color w:val="CC0066"/>
                <w:sz w:val="22"/>
                <w:szCs w:val="22"/>
              </w:rPr>
              <w:t xml:space="preserve"> </w:t>
            </w:r>
            <w:r w:rsidRPr="002B6D96">
              <w:rPr>
                <w:rFonts w:ascii="Arial" w:eastAsia="Arial" w:hAnsi="Arial" w:cs="Arial"/>
                <w:color w:val="CC0066"/>
                <w:sz w:val="20"/>
                <w:szCs w:val="20"/>
              </w:rPr>
              <w:t>Filière du Livre et de la Lecture</w:t>
            </w:r>
          </w:p>
          <w:p w:rsidR="002B6D96" w:rsidRPr="002B6D96" w:rsidRDefault="002B6D96" w:rsidP="002B6D96">
            <w:pPr>
              <w:pStyle w:val="Standard"/>
              <w:spacing w:after="120" w:line="280" w:lineRule="atLeast"/>
              <w:rPr>
                <w:color w:val="CC0066"/>
              </w:rPr>
            </w:pPr>
            <w:r w:rsidRPr="002B6D96">
              <w:rPr>
                <w:rFonts w:ascii="Wingdings" w:eastAsia="Wingdings" w:hAnsi="Wingdings" w:cs="Wingdings"/>
                <w:b/>
                <w:color w:val="CC0066"/>
                <w:sz w:val="22"/>
                <w:szCs w:val="22"/>
              </w:rPr>
              <w:t></w:t>
            </w:r>
            <w:r w:rsidRPr="002B6D96">
              <w:rPr>
                <w:rFonts w:ascii="Arial" w:eastAsia="Arial" w:hAnsi="Arial" w:cs="Arial"/>
                <w:b/>
                <w:color w:val="CC0066"/>
                <w:sz w:val="22"/>
                <w:szCs w:val="22"/>
              </w:rPr>
              <w:t xml:space="preserve"> </w:t>
            </w:r>
            <w:r w:rsidRPr="002B6D96">
              <w:rPr>
                <w:rFonts w:ascii="Arial" w:eastAsia="Arial" w:hAnsi="Arial" w:cs="Arial"/>
                <w:color w:val="CC0066"/>
                <w:sz w:val="20"/>
                <w:szCs w:val="20"/>
              </w:rPr>
              <w:t>Filière des Arts visuels</w:t>
            </w:r>
          </w:p>
        </w:tc>
        <w:tc>
          <w:tcPr>
            <w:tcW w:w="59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96" w:rsidRPr="002B6D96" w:rsidRDefault="002B6D96" w:rsidP="006B1383">
            <w:pPr>
              <w:pStyle w:val="Standard"/>
              <w:spacing w:after="120" w:line="280" w:lineRule="atLeast"/>
              <w:rPr>
                <w:rFonts w:ascii="Arial" w:hAnsi="Arial" w:cs="Arial"/>
                <w:b/>
                <w:color w:val="CC0066"/>
                <w:sz w:val="22"/>
                <w:szCs w:val="22"/>
              </w:rPr>
            </w:pPr>
            <w:r w:rsidRPr="002B6D96">
              <w:rPr>
                <w:rFonts w:ascii="Wingdings" w:eastAsia="Wingdings" w:hAnsi="Wingdings" w:cs="Wingdings"/>
                <w:b/>
                <w:color w:val="CC0066"/>
                <w:sz w:val="22"/>
                <w:szCs w:val="22"/>
              </w:rPr>
              <w:t></w:t>
            </w:r>
            <w:r w:rsidRPr="002B6D96">
              <w:rPr>
                <w:rFonts w:ascii="Arial" w:eastAsia="Arial" w:hAnsi="Arial" w:cs="Arial"/>
                <w:b/>
                <w:color w:val="CC0066"/>
                <w:sz w:val="22"/>
                <w:szCs w:val="22"/>
              </w:rPr>
              <w:t xml:space="preserve"> </w:t>
            </w:r>
            <w:r w:rsidRPr="002B6D96">
              <w:rPr>
                <w:rFonts w:ascii="Arial" w:eastAsia="Arial" w:hAnsi="Arial" w:cs="Arial"/>
                <w:color w:val="CC0066"/>
                <w:sz w:val="20"/>
                <w:szCs w:val="20"/>
              </w:rPr>
              <w:t>Filière Cinéma et Audiovisuel</w:t>
            </w:r>
          </w:p>
          <w:p w:rsidR="002B6D96" w:rsidRPr="002B6D96" w:rsidRDefault="002B6D96" w:rsidP="006B1383">
            <w:pPr>
              <w:pStyle w:val="Standard"/>
              <w:spacing w:after="120" w:line="280" w:lineRule="atLeast"/>
              <w:rPr>
                <w:rFonts w:ascii="Arial" w:hAnsi="Arial" w:cs="Arial"/>
                <w:b/>
                <w:color w:val="CC0066"/>
                <w:sz w:val="22"/>
                <w:szCs w:val="22"/>
              </w:rPr>
            </w:pPr>
            <w:r w:rsidRPr="002B6D96">
              <w:rPr>
                <w:rFonts w:ascii="Wingdings" w:eastAsia="Wingdings" w:hAnsi="Wingdings" w:cs="Wingdings"/>
                <w:b/>
                <w:color w:val="CC0066"/>
                <w:sz w:val="22"/>
                <w:szCs w:val="22"/>
              </w:rPr>
              <w:t></w:t>
            </w:r>
            <w:r w:rsidRPr="002B6D96">
              <w:rPr>
                <w:rFonts w:ascii="Arial" w:eastAsia="Arial" w:hAnsi="Arial" w:cs="Arial"/>
                <w:b/>
                <w:color w:val="CC0066"/>
                <w:sz w:val="22"/>
                <w:szCs w:val="22"/>
              </w:rPr>
              <w:t xml:space="preserve"> </w:t>
            </w:r>
            <w:r w:rsidRPr="002B6D96">
              <w:rPr>
                <w:rFonts w:ascii="Arial" w:eastAsia="Arial" w:hAnsi="Arial" w:cs="Arial"/>
                <w:color w:val="CC0066"/>
                <w:sz w:val="20"/>
                <w:szCs w:val="20"/>
              </w:rPr>
              <w:t>Transdisciplinaire (disciplines croisées)</w:t>
            </w:r>
          </w:p>
        </w:tc>
      </w:tr>
    </w:tbl>
    <w:p w:rsidR="002B6D96" w:rsidRDefault="002B6D96" w:rsidP="002B6D96">
      <w:pPr>
        <w:pStyle w:val="Standard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1BAF1B" wp14:editId="00196FF6">
                <wp:simplePos x="0" y="0"/>
                <wp:positionH relativeFrom="column">
                  <wp:posOffset>-114480</wp:posOffset>
                </wp:positionH>
                <wp:positionV relativeFrom="paragraph">
                  <wp:posOffset>41760</wp:posOffset>
                </wp:positionV>
                <wp:extent cx="6058080" cy="686160"/>
                <wp:effectExtent l="0" t="0" r="0" b="0"/>
                <wp:wrapNone/>
                <wp:docPr id="1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080" cy="6861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2B6D96" w:rsidRDefault="002B6D96" w:rsidP="002B6D96"/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4B1BAF1B" id="Forme1" o:spid="_x0000_s1026" style="position:absolute;margin-left:-9pt;margin-top:3.3pt;width:477pt;height:54.05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" adj="-11796480,,5400" path="m,l21600,r,21600l,21600,,xe" fillcolor="#ddd" stroked="f">
                <v:stroke joinstyle="miter"/>
                <v:formulas/>
                <v:path arrowok="t" o:connecttype="custom" o:connectlocs="3029040,0;6058080,343080;3029040,686160;0,343080" o:connectangles="270,0,90,180" textboxrect="0,0,21600,21600"/>
                <v:textbox inset="4.41mm,2.29mm,4.41mm,2.29mm">
                  <w:txbxContent>
                    <w:p w:rsidR="002B6D96" w:rsidRDefault="002B6D96" w:rsidP="002B6D96"/>
                  </w:txbxContent>
                </v:textbox>
              </v:shape>
            </w:pict>
          </mc:Fallback>
        </mc:AlternateContent>
      </w:r>
    </w:p>
    <w:p w:rsidR="002B6D96" w:rsidRDefault="002B6D96" w:rsidP="002B6D96">
      <w:pPr>
        <w:pStyle w:val="Standard"/>
        <w:tabs>
          <w:tab w:val="left" w:leader="dot" w:pos="5103"/>
          <w:tab w:val="left" w:leader="dot" w:pos="8505"/>
        </w:tabs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Coût total de l’opération exprimé : </w:t>
      </w:r>
      <w:r>
        <w:rPr>
          <w:rFonts w:ascii="Arial" w:hAnsi="Arial" w:cs="Arial"/>
          <w:b/>
          <w:sz w:val="22"/>
          <w:szCs w:val="22"/>
        </w:rPr>
        <w:tab/>
        <w:t xml:space="preserve"> H.T.   </w:t>
      </w:r>
      <w:r>
        <w:rPr>
          <w:rFonts w:ascii="Arial" w:hAnsi="Arial" w:cs="Arial"/>
          <w:b/>
          <w:sz w:val="22"/>
          <w:szCs w:val="22"/>
        </w:rPr>
        <w:tab/>
        <w:t xml:space="preserve"> T.T.C.  </w:t>
      </w:r>
    </w:p>
    <w:p w:rsidR="002B6D96" w:rsidRDefault="002B6D96" w:rsidP="002B6D96">
      <w:pPr>
        <w:pStyle w:val="Standard"/>
        <w:tabs>
          <w:tab w:val="left" w:leader="dot" w:pos="5103"/>
          <w:tab w:val="left" w:leader="dot" w:pos="8505"/>
        </w:tabs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Montant de la subvention sollicitée : </w:t>
      </w:r>
      <w:r>
        <w:rPr>
          <w:rFonts w:ascii="Arial" w:hAnsi="Arial" w:cs="Arial"/>
          <w:b/>
          <w:sz w:val="22"/>
          <w:szCs w:val="22"/>
        </w:rPr>
        <w:tab/>
        <w:t xml:space="preserve"> Taux % : </w:t>
      </w:r>
      <w:r>
        <w:rPr>
          <w:rFonts w:ascii="Arial" w:hAnsi="Arial" w:cs="Arial"/>
          <w:b/>
          <w:sz w:val="22"/>
          <w:szCs w:val="22"/>
        </w:rPr>
        <w:tab/>
      </w:r>
    </w:p>
    <w:p w:rsidR="002B6D96" w:rsidRDefault="002B6D96" w:rsidP="002B6D96">
      <w:pPr>
        <w:pStyle w:val="Standard"/>
        <w:tabs>
          <w:tab w:val="left" w:leader="dot" w:pos="5103"/>
          <w:tab w:val="left" w:leader="dot" w:pos="8505"/>
        </w:tabs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:rsidR="002B6D96" w:rsidRPr="002B6D96" w:rsidRDefault="002B6D96" w:rsidP="002B6D96">
      <w:pPr>
        <w:pStyle w:val="Standard"/>
        <w:tabs>
          <w:tab w:val="left" w:leader="dot" w:pos="5103"/>
          <w:tab w:val="left" w:leader="dot" w:pos="8505"/>
        </w:tabs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 contribution financière de la Ville de Nancy est limitée à 50 % maximum du montant total de l’investissement.</w:t>
      </w:r>
    </w:p>
    <w:p w:rsidR="002B6D96" w:rsidRDefault="002B6D96" w:rsidP="002B6D96">
      <w:pPr>
        <w:pStyle w:val="Standard"/>
        <w:tabs>
          <w:tab w:val="left" w:leader="dot" w:pos="5103"/>
          <w:tab w:val="left" w:leader="dot" w:pos="8505"/>
        </w:tabs>
        <w:spacing w:line="288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Conditions, plafond et date limite de justificatif pour l’attribution de la subvention : </w:t>
      </w:r>
    </w:p>
    <w:p w:rsidR="002B6D96" w:rsidRPr="002B6D96" w:rsidRDefault="002B6D96" w:rsidP="002B6D96">
      <w:pPr>
        <w:pStyle w:val="Standard"/>
        <w:numPr>
          <w:ilvl w:val="0"/>
          <w:numId w:val="2"/>
        </w:numPr>
        <w:tabs>
          <w:tab w:val="left" w:leader="dot" w:pos="5103"/>
          <w:tab w:val="left" w:leader="dot" w:pos="8505"/>
        </w:tabs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B6D96">
        <w:rPr>
          <w:rFonts w:ascii="Arial" w:hAnsi="Arial" w:cs="Arial"/>
          <w:color w:val="000000"/>
          <w:sz w:val="22"/>
          <w:szCs w:val="22"/>
        </w:rPr>
        <w:t xml:space="preserve">Pour les Arts visuels : voir document </w:t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5.2 Équipement technique et </w:t>
      </w:r>
      <w:r w:rsidRPr="002B6D96">
        <w:rPr>
          <w:rFonts w:ascii="Arial" w:hAnsi="Arial" w:cs="Arial"/>
          <w:color w:val="000000"/>
          <w:sz w:val="22"/>
          <w:szCs w:val="22"/>
          <w:u w:val="single"/>
        </w:rPr>
        <w:t>administratif</w:t>
      </w:r>
    </w:p>
    <w:p w:rsidR="002B6D96" w:rsidRDefault="002B6D96" w:rsidP="002B6D96">
      <w:pPr>
        <w:pStyle w:val="Standard"/>
        <w:numPr>
          <w:ilvl w:val="0"/>
          <w:numId w:val="2"/>
        </w:numPr>
        <w:tabs>
          <w:tab w:val="left" w:leader="dot" w:pos="5103"/>
          <w:tab w:val="left" w:leader="dot" w:pos="8505"/>
        </w:tabs>
        <w:spacing w:line="288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B6D96">
        <w:rPr>
          <w:rFonts w:ascii="Arial" w:hAnsi="Arial" w:cs="Arial"/>
          <w:color w:val="000000"/>
          <w:sz w:val="22"/>
          <w:szCs w:val="22"/>
        </w:rPr>
        <w:t>Pour les autres filières : v</w:t>
      </w:r>
      <w:r>
        <w:rPr>
          <w:rFonts w:ascii="Arial" w:hAnsi="Arial" w:cs="Arial"/>
          <w:color w:val="000000"/>
          <w:sz w:val="22"/>
          <w:szCs w:val="22"/>
        </w:rPr>
        <w:t>oir document</w:t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 4.2 Dispositif de soutien à l’équipement technique et administratif des porteurs de projets</w:t>
      </w:r>
    </w:p>
    <w:p w:rsidR="002B6D96" w:rsidRPr="002B6D96" w:rsidRDefault="002B6D96" w:rsidP="002B6D96">
      <w:pPr>
        <w:pStyle w:val="Standard"/>
        <w:rPr>
          <w:rFonts w:ascii="Arial" w:hAnsi="Arial" w:cs="Arial"/>
          <w:b/>
          <w:bCs/>
          <w:color w:val="CC0066"/>
          <w:sz w:val="22"/>
          <w:szCs w:val="22"/>
        </w:rPr>
      </w:pPr>
    </w:p>
    <w:p w:rsidR="002B6D96" w:rsidRPr="002B6D96" w:rsidRDefault="002B6D96" w:rsidP="002B6D96">
      <w:pPr>
        <w:pStyle w:val="Standard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Arial" w:hAnsi="Arial" w:cs="Arial"/>
          <w:b/>
          <w:bCs/>
          <w:color w:val="CC0066"/>
          <w:sz w:val="22"/>
          <w:szCs w:val="22"/>
        </w:rPr>
      </w:pPr>
      <w:r w:rsidRPr="002B6D96">
        <w:rPr>
          <w:rFonts w:ascii="Arial" w:hAnsi="Arial" w:cs="Arial"/>
          <w:b/>
          <w:bCs/>
          <w:color w:val="CC0066"/>
          <w:sz w:val="22"/>
          <w:szCs w:val="22"/>
        </w:rPr>
        <w:t>1. Présentation du projet</w:t>
      </w:r>
    </w:p>
    <w:p w:rsidR="002B6D96" w:rsidRDefault="002B6D96" w:rsidP="002B6D96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:rsidR="002B6D96" w:rsidRDefault="002B6D96" w:rsidP="002B6D96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Projet concerné :</w:t>
      </w:r>
    </w:p>
    <w:p w:rsidR="002B6D96" w:rsidRDefault="002B6D96" w:rsidP="002B6D96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B6D96" w:rsidRDefault="002B6D96" w:rsidP="002B6D96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:rsidR="002B6D96" w:rsidRDefault="002B6D96" w:rsidP="002B6D96">
      <w:pPr>
        <w:pStyle w:val="Standard"/>
      </w:pPr>
      <w:r>
        <w:rPr>
          <w:rFonts w:ascii="Arial" w:hAnsi="Arial" w:cs="Arial"/>
          <w:b/>
          <w:bCs/>
          <w:sz w:val="22"/>
          <w:szCs w:val="22"/>
        </w:rPr>
        <w:t>Objectifs de(s) achat(s) concerné(s) et leur(s) usage (s) :</w:t>
      </w:r>
    </w:p>
    <w:p w:rsidR="002B6D96" w:rsidRDefault="002B6D96" w:rsidP="002B6D96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B6D96" w:rsidRDefault="002B6D96" w:rsidP="002B6D96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</w:t>
      </w:r>
    </w:p>
    <w:p w:rsidR="002B6D96" w:rsidRDefault="002B6D96" w:rsidP="002B6D96">
      <w:pPr>
        <w:pStyle w:val="Standard"/>
        <w:rPr>
          <w:rFonts w:ascii="Arial" w:hAnsi="Arial" w:cs="Arial"/>
          <w:bCs/>
          <w:sz w:val="22"/>
          <w:szCs w:val="22"/>
        </w:rPr>
      </w:pPr>
    </w:p>
    <w:p w:rsidR="002B6D96" w:rsidRDefault="002B6D96" w:rsidP="002B6D96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Description de la structure bénéficiaire (fonctionnement, nombre d’emploi) :</w:t>
      </w:r>
    </w:p>
    <w:p w:rsidR="002B6D96" w:rsidRDefault="002B6D96" w:rsidP="002B6D96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B6D96" w:rsidRDefault="002B6D96" w:rsidP="002B6D96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…………………………………………………………………..................………………………………</w:t>
      </w:r>
    </w:p>
    <w:p w:rsidR="002B6D96" w:rsidRDefault="002B6D96" w:rsidP="002B6D96">
      <w:pPr>
        <w:pStyle w:val="Standard"/>
        <w:rPr>
          <w:rFonts w:ascii="Arial" w:hAnsi="Arial" w:cs="Arial"/>
          <w:bCs/>
          <w:sz w:val="22"/>
          <w:szCs w:val="22"/>
        </w:rPr>
      </w:pPr>
    </w:p>
    <w:p w:rsidR="002B6D96" w:rsidRPr="00EA607B" w:rsidRDefault="002B6D96" w:rsidP="002B6D96">
      <w:pPr>
        <w:pStyle w:val="Standard"/>
        <w:jc w:val="both"/>
      </w:pPr>
      <w:r w:rsidRPr="00EA607B">
        <w:rPr>
          <w:rFonts w:ascii="Arial" w:hAnsi="Arial" w:cs="Arial"/>
          <w:sz w:val="22"/>
          <w:szCs w:val="22"/>
        </w:rPr>
        <w:t>Merci de joindre</w:t>
      </w:r>
      <w:r w:rsidR="00690BFC" w:rsidRPr="00EA607B">
        <w:rPr>
          <w:rFonts w:ascii="Arial" w:hAnsi="Arial" w:cs="Arial"/>
          <w:sz w:val="22"/>
          <w:szCs w:val="22"/>
        </w:rPr>
        <w:t xml:space="preserve"> impérativement le(s)</w:t>
      </w:r>
      <w:r w:rsidRPr="00EA607B">
        <w:rPr>
          <w:rFonts w:ascii="Arial" w:hAnsi="Arial" w:cs="Arial"/>
          <w:sz w:val="22"/>
          <w:szCs w:val="22"/>
        </w:rPr>
        <w:t xml:space="preserve"> devis de(s) achats concerné(s)</w:t>
      </w:r>
      <w:r w:rsidR="00690BFC" w:rsidRPr="00EA607B">
        <w:rPr>
          <w:rFonts w:ascii="Arial" w:hAnsi="Arial" w:cs="Arial"/>
          <w:sz w:val="22"/>
          <w:szCs w:val="22"/>
        </w:rPr>
        <w:t> : le montant du soutien sera instruit sur cette base.</w:t>
      </w:r>
    </w:p>
    <w:p w:rsidR="002B6D96" w:rsidRDefault="002B6D96" w:rsidP="002B6D9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B6D96" w:rsidRPr="002B6D96" w:rsidRDefault="002B6D96" w:rsidP="002B6D9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color w:val="CC0066"/>
        </w:rPr>
      </w:pPr>
      <w:r w:rsidRPr="002B6D96">
        <w:rPr>
          <w:rFonts w:ascii="Arial" w:hAnsi="Arial" w:cs="Arial"/>
          <w:b/>
          <w:bCs/>
          <w:color w:val="CC0066"/>
          <w:sz w:val="22"/>
          <w:szCs w:val="22"/>
        </w:rPr>
        <w:t xml:space="preserve">2. </w:t>
      </w:r>
      <w:r w:rsidRPr="002B6D96">
        <w:rPr>
          <w:rFonts w:ascii="Arial" w:hAnsi="Arial" w:cs="Arial"/>
          <w:b/>
          <w:color w:val="CC0066"/>
          <w:sz w:val="22"/>
          <w:szCs w:val="22"/>
        </w:rPr>
        <w:t>Plan de financement du projet :</w:t>
      </w:r>
    </w:p>
    <w:p w:rsidR="002B6D96" w:rsidRDefault="002B6D96" w:rsidP="002B6D96">
      <w:pPr>
        <w:pStyle w:val="Standard"/>
        <w:rPr>
          <w:rFonts w:ascii="Arial" w:hAnsi="Arial" w:cs="Arial"/>
          <w:b/>
          <w:bCs/>
          <w:color w:val="333399"/>
          <w:sz w:val="22"/>
          <w:szCs w:val="22"/>
        </w:rPr>
      </w:pPr>
    </w:p>
    <w:tbl>
      <w:tblPr>
        <w:tblW w:w="9508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8"/>
        <w:gridCol w:w="3060"/>
        <w:gridCol w:w="2740"/>
      </w:tblGrid>
      <w:tr w:rsidR="002B6D96" w:rsidTr="006B1383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D96" w:rsidRDefault="002B6D96" w:rsidP="006B1383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Structure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D96" w:rsidRDefault="002B6D96" w:rsidP="006B1383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Montant TTC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D96" w:rsidRDefault="002B6D96" w:rsidP="006B1383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Part du budget global en %</w:t>
            </w:r>
          </w:p>
        </w:tc>
      </w:tr>
      <w:tr w:rsidR="002B6D96" w:rsidTr="006B1383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Ville de Nancy</w:t>
            </w:r>
          </w:p>
          <w:p w:rsidR="002B6D96" w:rsidRDefault="002B6D96" w:rsidP="006B138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96" w:rsidRDefault="002B6D96" w:rsidP="006B1383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96" w:rsidRDefault="002B6D96" w:rsidP="006B1383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6D96" w:rsidTr="006B1383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Association / Structure</w:t>
            </w:r>
          </w:p>
          <w:p w:rsidR="002B6D96" w:rsidRDefault="002B6D96" w:rsidP="006B138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96" w:rsidRDefault="002B6D96" w:rsidP="006B1383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96" w:rsidRDefault="002B6D96" w:rsidP="006B1383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6D96" w:rsidTr="006B1383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Autres financeurs</w:t>
            </w:r>
          </w:p>
          <w:p w:rsidR="002B6D96" w:rsidRDefault="002B6D96" w:rsidP="006B138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(à préciser)…………………….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96" w:rsidRDefault="002B6D96" w:rsidP="006B1383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96" w:rsidRDefault="002B6D96" w:rsidP="006B1383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6D96" w:rsidTr="006B1383">
        <w:trPr>
          <w:trHeight w:val="57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96" w:rsidRDefault="002B6D96" w:rsidP="006B1383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96" w:rsidRDefault="002B6D96" w:rsidP="006B1383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6D96" w:rsidTr="006B1383">
        <w:trPr>
          <w:trHeight w:val="57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96" w:rsidRDefault="002B6D96" w:rsidP="006B1383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96" w:rsidRDefault="002B6D96" w:rsidP="006B1383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B6D96" w:rsidRDefault="002B6D96" w:rsidP="002B6D96">
      <w:pPr>
        <w:pStyle w:val="Standard"/>
        <w:rPr>
          <w:rFonts w:ascii="Arial" w:hAnsi="Arial" w:cs="Arial"/>
          <w:i/>
          <w:color w:val="A1467E"/>
          <w:sz w:val="22"/>
          <w:szCs w:val="22"/>
        </w:rPr>
      </w:pPr>
    </w:p>
    <w:p w:rsidR="002B6D96" w:rsidRDefault="002B6D96" w:rsidP="002B6D96">
      <w:pPr>
        <w:pStyle w:val="Standard"/>
        <w:rPr>
          <w:rFonts w:ascii="Arial" w:hAnsi="Arial" w:cs="Arial"/>
          <w:i/>
          <w:color w:val="A1467E"/>
          <w:sz w:val="22"/>
          <w:szCs w:val="22"/>
        </w:rPr>
      </w:pPr>
    </w:p>
    <w:p w:rsidR="002B6D96" w:rsidRDefault="002B6D96" w:rsidP="002B6D96">
      <w:pPr>
        <w:pStyle w:val="Standard"/>
        <w:rPr>
          <w:rFonts w:ascii="Arial" w:hAnsi="Arial" w:cs="Arial"/>
          <w:b/>
          <w:sz w:val="22"/>
          <w:szCs w:val="22"/>
        </w:rPr>
      </w:pPr>
    </w:p>
    <w:p w:rsidR="002B6D96" w:rsidRDefault="002B6D96" w:rsidP="002B6D96">
      <w:pPr>
        <w:pStyle w:val="Standard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Bénéficiez-vous d’une convention particulière ? : </w:t>
      </w:r>
      <w:r>
        <w:rPr>
          <w:rFonts w:ascii="Arial" w:hAnsi="Arial" w:cs="Arial"/>
          <w:b/>
          <w:sz w:val="22"/>
          <w:szCs w:val="22"/>
        </w:rPr>
        <w:tab/>
      </w:r>
      <w:r w:rsidRPr="002B6D96">
        <w:rPr>
          <w:rFonts w:ascii="Arial" w:hAnsi="Arial" w:cs="Arial"/>
          <w:bCs/>
          <w:color w:val="000000"/>
          <w:sz w:val="28"/>
          <w:szCs w:val="22"/>
          <w:lang w:bidi="hi-IN"/>
        </w:rPr>
        <w:t>□</w:t>
      </w:r>
      <w:r>
        <w:rPr>
          <w:rFonts w:ascii="Arial" w:eastAsia="Arial" w:hAnsi="Arial" w:cs="Arial"/>
          <w:bCs/>
          <w:color w:val="000000"/>
          <w:sz w:val="22"/>
          <w:szCs w:val="22"/>
          <w:lang w:bidi="hi-IN"/>
        </w:rPr>
        <w:t xml:space="preserve"> OUI</w:t>
      </w:r>
      <w:r>
        <w:rPr>
          <w:rFonts w:ascii="Arial" w:eastAsia="Arial" w:hAnsi="Arial" w:cs="Arial"/>
          <w:bCs/>
          <w:color w:val="000000"/>
          <w:sz w:val="22"/>
          <w:szCs w:val="22"/>
          <w:lang w:bidi="hi-IN"/>
        </w:rPr>
        <w:tab/>
      </w:r>
      <w:r>
        <w:rPr>
          <w:rFonts w:ascii="Arial" w:eastAsia="Arial" w:hAnsi="Arial" w:cs="Arial"/>
          <w:bCs/>
          <w:color w:val="000000"/>
          <w:sz w:val="22"/>
          <w:szCs w:val="22"/>
          <w:lang w:bidi="hi-IN"/>
        </w:rPr>
        <w:tab/>
      </w:r>
      <w:r w:rsidRPr="002B6D96">
        <w:rPr>
          <w:rFonts w:ascii="Arial" w:hAnsi="Arial" w:cs="Arial"/>
          <w:bCs/>
          <w:color w:val="000000"/>
          <w:sz w:val="28"/>
          <w:szCs w:val="22"/>
          <w:lang w:bidi="hi-IN"/>
        </w:rPr>
        <w:t>□</w:t>
      </w:r>
      <w:r>
        <w:rPr>
          <w:rFonts w:ascii="Arial" w:eastAsia="Arial" w:hAnsi="Arial" w:cs="Arial"/>
          <w:bCs/>
          <w:color w:val="000000"/>
          <w:sz w:val="22"/>
          <w:szCs w:val="22"/>
          <w:lang w:bidi="hi-IN"/>
        </w:rPr>
        <w:t xml:space="preserve"> NON</w:t>
      </w:r>
    </w:p>
    <w:tbl>
      <w:tblPr>
        <w:tblW w:w="949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4"/>
      </w:tblGrid>
      <w:tr w:rsidR="002B6D96" w:rsidTr="006B1383">
        <w:tc>
          <w:tcPr>
            <w:tcW w:w="9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96" w:rsidRPr="002B6D96" w:rsidRDefault="002B6D96" w:rsidP="002B6D96">
            <w:pPr>
              <w:pStyle w:val="Standard"/>
              <w:rPr>
                <w:rFonts w:ascii="Arial" w:hAnsi="Arial" w:cs="Arial"/>
                <w:bCs/>
                <w:color w:val="000000"/>
                <w:sz w:val="22"/>
                <w:szCs w:val="22"/>
                <w:lang w:bidi="hi-IN"/>
              </w:rPr>
            </w:pPr>
            <w:r w:rsidRPr="002B6D96">
              <w:rPr>
                <w:rFonts w:ascii="Arial" w:hAnsi="Arial" w:cs="Arial"/>
                <w:bCs/>
                <w:color w:val="000000"/>
                <w:sz w:val="22"/>
                <w:szCs w:val="22"/>
                <w:lang w:bidi="hi-IN"/>
              </w:rPr>
              <w:t>Préciser la nature du conventionnement :…………………………………………</w:t>
            </w:r>
          </w:p>
        </w:tc>
      </w:tr>
    </w:tbl>
    <w:p w:rsidR="002B6D96" w:rsidRDefault="002B6D96" w:rsidP="002B6D96">
      <w:pPr>
        <w:pStyle w:val="Standard"/>
        <w:rPr>
          <w:rFonts w:ascii="Arial" w:eastAsia="Arial" w:hAnsi="Arial" w:cs="Arial"/>
          <w:bCs/>
          <w:sz w:val="16"/>
          <w:szCs w:val="16"/>
        </w:rPr>
      </w:pPr>
    </w:p>
    <w:p w:rsidR="002B6D96" w:rsidRDefault="002B6D96" w:rsidP="002B6D96">
      <w:pPr>
        <w:pStyle w:val="Standard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L’association </w:t>
      </w:r>
      <w:r w:rsidR="00E95D2D">
        <w:rPr>
          <w:rFonts w:ascii="Arial" w:hAnsi="Arial" w:cs="Arial"/>
          <w:b/>
          <w:bCs/>
          <w:color w:val="000000"/>
          <w:sz w:val="22"/>
          <w:szCs w:val="22"/>
        </w:rPr>
        <w:t>est-elle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soutenu</w:t>
      </w:r>
      <w:r w:rsidR="00E95D2D">
        <w:rPr>
          <w:rFonts w:ascii="Arial" w:hAnsi="Arial" w:cs="Arial"/>
          <w:b/>
          <w:bCs/>
          <w:color w:val="000000"/>
          <w:sz w:val="22"/>
          <w:szCs w:val="22"/>
        </w:rPr>
        <w:t>e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par </w:t>
      </w:r>
      <w:r w:rsidRPr="002B6D96">
        <w:rPr>
          <w:rFonts w:ascii="Arial" w:hAnsi="Arial" w:cs="Arial"/>
          <w:bCs/>
          <w:color w:val="000000"/>
          <w:sz w:val="22"/>
          <w:szCs w:val="22"/>
        </w:rPr>
        <w:t>(</w:t>
      </w:r>
      <w:r>
        <w:rPr>
          <w:rFonts w:ascii="Arial" w:hAnsi="Arial" w:cs="Arial"/>
          <w:bCs/>
          <w:color w:val="000000"/>
          <w:sz w:val="22"/>
          <w:szCs w:val="22"/>
          <w:lang w:bidi="hi-IN"/>
        </w:rPr>
        <w:t>p</w:t>
      </w:r>
      <w:r w:rsidRPr="002B6D96">
        <w:rPr>
          <w:rFonts w:ascii="Arial" w:hAnsi="Arial" w:cs="Arial"/>
          <w:bCs/>
          <w:color w:val="000000"/>
          <w:sz w:val="22"/>
          <w:szCs w:val="22"/>
          <w:lang w:bidi="hi-IN"/>
        </w:rPr>
        <w:t>réciser la nature de l’aide</w:t>
      </w:r>
      <w:r>
        <w:rPr>
          <w:rFonts w:ascii="Arial" w:hAnsi="Arial" w:cs="Arial"/>
          <w:bCs/>
          <w:color w:val="000000"/>
          <w:sz w:val="22"/>
          <w:szCs w:val="22"/>
          <w:lang w:bidi="hi-IN"/>
        </w:rPr>
        <w:t xml:space="preserve">) </w:t>
      </w:r>
      <w:r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:rsidR="002B6D96" w:rsidRDefault="002B6D96" w:rsidP="002B6D96">
      <w:pPr>
        <w:pStyle w:val="Standard"/>
        <w:rPr>
          <w:rFonts w:ascii="Arial" w:hAnsi="Arial" w:cs="Arial"/>
          <w:color w:val="000000"/>
          <w:sz w:val="22"/>
          <w:szCs w:val="22"/>
        </w:rPr>
      </w:pPr>
    </w:p>
    <w:tbl>
      <w:tblPr>
        <w:tblW w:w="949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9300"/>
        <w:gridCol w:w="14"/>
      </w:tblGrid>
      <w:tr w:rsidR="002B6D96" w:rsidTr="00DC65D2">
        <w:tc>
          <w:tcPr>
            <w:tcW w:w="949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96" w:rsidRDefault="002B6D96">
            <w:pPr>
              <w:pStyle w:val="Standard"/>
              <w:rPr>
                <w:lang w:bidi="hi-IN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hi-IN"/>
              </w:rPr>
              <w:t>□</w:t>
            </w: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bidi="hi-IN"/>
              </w:rPr>
              <w:t xml:space="preserve"> l’État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hi-IN"/>
              </w:rPr>
              <w:t xml:space="preserve"> ………………………………………………………………………….…..</w:t>
            </w:r>
          </w:p>
        </w:tc>
      </w:tr>
      <w:tr w:rsidR="002B6D96" w:rsidTr="00DC65D2">
        <w:tc>
          <w:tcPr>
            <w:tcW w:w="949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96" w:rsidRPr="002B6D96" w:rsidRDefault="002B6D96">
            <w:pPr>
              <w:pStyle w:val="Standard"/>
              <w:rPr>
                <w:rFonts w:ascii="Arial" w:hAnsi="Arial" w:cs="Arial"/>
                <w:bCs/>
                <w:color w:val="000000"/>
                <w:sz w:val="22"/>
                <w:szCs w:val="22"/>
                <w:lang w:bidi="hi-IN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hi-IN"/>
              </w:rPr>
              <w:t>□</w:t>
            </w:r>
            <w:r w:rsidRPr="002B6D96">
              <w:rPr>
                <w:rFonts w:ascii="Arial" w:hAnsi="Arial" w:cs="Arial"/>
                <w:bCs/>
                <w:color w:val="000000"/>
                <w:sz w:val="22"/>
                <w:szCs w:val="22"/>
                <w:lang w:bidi="hi-IN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hi-IN"/>
              </w:rPr>
              <w:t>la Région ………………………………………………………………………...</w:t>
            </w:r>
          </w:p>
        </w:tc>
      </w:tr>
      <w:tr w:rsidR="002B6D96" w:rsidTr="00DC65D2">
        <w:tc>
          <w:tcPr>
            <w:tcW w:w="949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96" w:rsidRPr="002B6D96" w:rsidRDefault="002B6D96">
            <w:pPr>
              <w:pStyle w:val="Standard"/>
              <w:rPr>
                <w:rFonts w:ascii="Arial" w:hAnsi="Arial" w:cs="Arial"/>
                <w:bCs/>
                <w:color w:val="000000"/>
                <w:sz w:val="22"/>
                <w:szCs w:val="22"/>
                <w:lang w:bidi="hi-IN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hi-IN"/>
              </w:rPr>
              <w:t>□</w:t>
            </w:r>
            <w:r w:rsidRPr="002B6D96">
              <w:rPr>
                <w:rFonts w:ascii="Arial" w:hAnsi="Arial" w:cs="Arial"/>
                <w:bCs/>
                <w:color w:val="000000"/>
                <w:sz w:val="22"/>
                <w:szCs w:val="22"/>
                <w:lang w:bidi="hi-IN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hi-IN"/>
              </w:rPr>
              <w:t>le Département…………………………………………………………………..</w:t>
            </w:r>
          </w:p>
        </w:tc>
      </w:tr>
      <w:tr w:rsidR="002B6D96" w:rsidTr="00DC65D2">
        <w:tc>
          <w:tcPr>
            <w:tcW w:w="949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96" w:rsidRPr="002B6D96" w:rsidRDefault="002B6D96">
            <w:pPr>
              <w:pStyle w:val="Standard"/>
              <w:rPr>
                <w:rFonts w:ascii="Arial" w:hAnsi="Arial" w:cs="Arial"/>
                <w:bCs/>
                <w:color w:val="000000"/>
                <w:sz w:val="22"/>
                <w:szCs w:val="22"/>
                <w:lang w:bidi="hi-IN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hi-IN"/>
              </w:rPr>
              <w:t>□</w:t>
            </w:r>
            <w:r w:rsidRPr="002B6D96">
              <w:rPr>
                <w:rFonts w:ascii="Arial" w:hAnsi="Arial" w:cs="Arial"/>
                <w:bCs/>
                <w:color w:val="000000"/>
                <w:sz w:val="22"/>
                <w:szCs w:val="22"/>
                <w:lang w:bidi="hi-IN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hi-IN"/>
              </w:rPr>
              <w:t>la Métropole ……………………………………………………………………..</w:t>
            </w:r>
          </w:p>
        </w:tc>
      </w:tr>
      <w:tr w:rsidR="002B6D96" w:rsidTr="00DC65D2">
        <w:tc>
          <w:tcPr>
            <w:tcW w:w="949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96" w:rsidRPr="002B6D96" w:rsidRDefault="002B6D96">
            <w:pPr>
              <w:pStyle w:val="Standard"/>
              <w:rPr>
                <w:rFonts w:ascii="Arial" w:hAnsi="Arial" w:cs="Arial"/>
                <w:bCs/>
                <w:color w:val="000000"/>
                <w:sz w:val="22"/>
                <w:szCs w:val="22"/>
                <w:lang w:bidi="hi-IN"/>
              </w:rPr>
            </w:pPr>
          </w:p>
        </w:tc>
      </w:tr>
      <w:tr w:rsidR="002B6D96" w:rsidTr="00DC65D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80" w:type="dxa"/>
          <w:wAfter w:w="14" w:type="dxa"/>
          <w:trHeight w:val="285"/>
        </w:trPr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6D96" w:rsidRDefault="002B6D96" w:rsidP="006B1383">
            <w:pPr>
              <w:pStyle w:val="TableContents"/>
              <w:jc w:val="both"/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</w:pPr>
            <w:r w:rsidRPr="002B6D96">
              <w:rPr>
                <w:rFonts w:ascii="Arial" w:hAnsi="Arial" w:cs="Arial"/>
                <w:b/>
                <w:bCs/>
                <w:color w:val="CC0066"/>
                <w:sz w:val="22"/>
                <w:szCs w:val="22"/>
              </w:rPr>
              <w:t>3. Questionnaire de responsabilité sociétale : à compléter obligatoirement</w:t>
            </w:r>
          </w:p>
        </w:tc>
      </w:tr>
    </w:tbl>
    <w:p w:rsidR="002B6D96" w:rsidRDefault="002B6D96" w:rsidP="002B6D96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</w:p>
    <w:p w:rsidR="002B6D96" w:rsidRDefault="002B6D96" w:rsidP="002B6D96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Raisons de l’achat de matériel neuf :</w:t>
      </w:r>
    </w:p>
    <w:p w:rsidR="002B6D96" w:rsidRDefault="002B6D96" w:rsidP="002B6D96">
      <w:pPr>
        <w:pStyle w:val="Paragraphedeliste"/>
        <w:numPr>
          <w:ilvl w:val="0"/>
          <w:numId w:val="1"/>
        </w:numPr>
        <w:spacing w:line="25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Premier achat</w:t>
      </w:r>
    </w:p>
    <w:p w:rsidR="002B6D96" w:rsidRDefault="002B6D96" w:rsidP="002B6D96">
      <w:pPr>
        <w:pStyle w:val="Paragraphedeliste"/>
        <w:numPr>
          <w:ilvl w:val="0"/>
          <w:numId w:val="1"/>
        </w:numPr>
        <w:spacing w:line="25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Remplacement du fait d’une casse</w:t>
      </w:r>
    </w:p>
    <w:p w:rsidR="002B6D96" w:rsidRDefault="002B6D96" w:rsidP="002B6D96">
      <w:pPr>
        <w:pStyle w:val="Paragraphedeliste"/>
        <w:numPr>
          <w:ilvl w:val="0"/>
          <w:numId w:val="1"/>
        </w:numPr>
        <w:spacing w:line="25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Remplacement du fait d’une amélioration technologique</w:t>
      </w:r>
    </w:p>
    <w:p w:rsidR="002B6D96" w:rsidRDefault="002B6D96" w:rsidP="002B6D96">
      <w:pPr>
        <w:pStyle w:val="Paragraphedeliste"/>
        <w:numPr>
          <w:ilvl w:val="0"/>
          <w:numId w:val="1"/>
        </w:numPr>
        <w:spacing w:line="25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Achat supplémentaire</w:t>
      </w:r>
    </w:p>
    <w:p w:rsidR="002B6D96" w:rsidRDefault="002B6D96" w:rsidP="002B6D96">
      <w:pPr>
        <w:pStyle w:val="Paragraphedeliste"/>
        <w:numPr>
          <w:ilvl w:val="0"/>
          <w:numId w:val="1"/>
        </w:numPr>
        <w:spacing w:line="25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Autre (préciser) : ……</w:t>
      </w:r>
      <w:proofErr w:type="gramStart"/>
      <w:r>
        <w:rPr>
          <w:rFonts w:ascii="Arial" w:hAnsi="Arial"/>
          <w:sz w:val="22"/>
          <w:szCs w:val="22"/>
        </w:rPr>
        <w:t>…….</w:t>
      </w:r>
      <w:proofErr w:type="gramEnd"/>
      <w:r>
        <w:rPr>
          <w:rFonts w:ascii="Arial" w:hAnsi="Arial"/>
          <w:sz w:val="22"/>
          <w:szCs w:val="22"/>
        </w:rPr>
        <w:t>.</w:t>
      </w:r>
    </w:p>
    <w:p w:rsidR="002B6D96" w:rsidRDefault="002B6D96" w:rsidP="002B6D96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</w:p>
    <w:p w:rsidR="002B6D96" w:rsidRDefault="002B6D96" w:rsidP="002B6D96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Classe énergétique du nouvel achat : …………….</w:t>
      </w:r>
    </w:p>
    <w:p w:rsidR="002B6D96" w:rsidRDefault="002B6D96" w:rsidP="002B6D96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</w:p>
    <w:p w:rsidR="002B6D96" w:rsidRPr="00CC3469" w:rsidRDefault="002B6D96" w:rsidP="002B6D96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 w:rsidRPr="00CC3469">
        <w:rPr>
          <w:rFonts w:ascii="Arial" w:hAnsi="Arial"/>
          <w:sz w:val="22"/>
          <w:szCs w:val="22"/>
        </w:rPr>
        <w:t xml:space="preserve">L’achat est-il envisageable en seconde main ? : </w:t>
      </w:r>
      <w:r w:rsidRPr="00CC3469">
        <w:rPr>
          <w:rFonts w:ascii="Arial" w:hAnsi="Arial" w:cs="Arial"/>
          <w:bCs/>
          <w:sz w:val="28"/>
          <w:szCs w:val="28"/>
        </w:rPr>
        <w:t xml:space="preserve">□ </w:t>
      </w:r>
      <w:r w:rsidRPr="00CC3469">
        <w:rPr>
          <w:rFonts w:ascii="Arial" w:hAnsi="Arial"/>
          <w:sz w:val="22"/>
          <w:szCs w:val="22"/>
        </w:rPr>
        <w:t>OUI</w:t>
      </w:r>
      <w:r w:rsidRPr="00CC3469">
        <w:rPr>
          <w:rFonts w:ascii="Arial" w:hAnsi="Arial"/>
          <w:sz w:val="22"/>
          <w:szCs w:val="22"/>
        </w:rPr>
        <w:tab/>
      </w:r>
      <w:r w:rsidRPr="00CC3469">
        <w:rPr>
          <w:rFonts w:ascii="Arial" w:hAnsi="Arial" w:cs="Arial"/>
          <w:bCs/>
          <w:sz w:val="28"/>
          <w:szCs w:val="28"/>
        </w:rPr>
        <w:t xml:space="preserve">□ </w:t>
      </w:r>
      <w:r w:rsidRPr="00CC3469">
        <w:rPr>
          <w:rFonts w:ascii="Arial" w:hAnsi="Arial"/>
          <w:sz w:val="22"/>
          <w:szCs w:val="22"/>
        </w:rPr>
        <w:t>NON</w:t>
      </w:r>
    </w:p>
    <w:p w:rsidR="002B6D96" w:rsidRPr="00CC3469" w:rsidRDefault="002B6D96" w:rsidP="002B6D96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 w:rsidRPr="00CC3469">
        <w:rPr>
          <w:rFonts w:ascii="Arial" w:hAnsi="Arial"/>
          <w:sz w:val="22"/>
          <w:szCs w:val="22"/>
        </w:rPr>
        <w:t xml:space="preserve">Pensez-vous favoriser cette option ? : </w:t>
      </w:r>
      <w:r w:rsidRPr="00CC3469">
        <w:rPr>
          <w:rFonts w:ascii="Arial" w:hAnsi="Arial" w:cs="Arial"/>
          <w:bCs/>
          <w:sz w:val="28"/>
          <w:szCs w:val="28"/>
        </w:rPr>
        <w:t xml:space="preserve">□ </w:t>
      </w:r>
      <w:r w:rsidRPr="00CC3469">
        <w:rPr>
          <w:rFonts w:ascii="Arial" w:hAnsi="Arial"/>
          <w:sz w:val="22"/>
          <w:szCs w:val="22"/>
        </w:rPr>
        <w:t>OUI</w:t>
      </w:r>
      <w:r w:rsidRPr="00CC3469">
        <w:rPr>
          <w:rFonts w:ascii="Arial" w:hAnsi="Arial"/>
          <w:sz w:val="22"/>
          <w:szCs w:val="22"/>
        </w:rPr>
        <w:tab/>
      </w:r>
      <w:r w:rsidRPr="00CC3469">
        <w:rPr>
          <w:rFonts w:ascii="Arial" w:hAnsi="Arial" w:cs="Arial"/>
          <w:bCs/>
          <w:sz w:val="28"/>
          <w:szCs w:val="28"/>
        </w:rPr>
        <w:t xml:space="preserve">□ </w:t>
      </w:r>
      <w:r w:rsidRPr="00CC3469">
        <w:rPr>
          <w:rFonts w:ascii="Arial" w:hAnsi="Arial"/>
          <w:sz w:val="22"/>
          <w:szCs w:val="22"/>
        </w:rPr>
        <w:t>NON</w:t>
      </w:r>
    </w:p>
    <w:p w:rsidR="002B6D96" w:rsidRPr="00CC3469" w:rsidRDefault="002B6D96" w:rsidP="002B6D96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 w:rsidRPr="00CC3469">
        <w:rPr>
          <w:rFonts w:ascii="Arial" w:hAnsi="Arial"/>
          <w:sz w:val="22"/>
          <w:szCs w:val="22"/>
        </w:rPr>
        <w:t>Si non, quels sont les freins ?</w:t>
      </w:r>
    </w:p>
    <w:p w:rsidR="002B6D96" w:rsidRPr="00CC3469" w:rsidRDefault="002B6D96" w:rsidP="002B6D96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 w:rsidRPr="00CC3469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B6D96" w:rsidRDefault="002B6D96" w:rsidP="002B6D96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</w:p>
    <w:p w:rsidR="002B6D96" w:rsidRDefault="002B6D96" w:rsidP="002B6D96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Dans le cadre d’un achat antérieur, quels points auraient pu être améliorés pour que ce dernier soit plus </w:t>
      </w:r>
      <w:proofErr w:type="spellStart"/>
      <w:r>
        <w:rPr>
          <w:rFonts w:ascii="Arial" w:hAnsi="Arial"/>
          <w:sz w:val="22"/>
          <w:szCs w:val="22"/>
        </w:rPr>
        <w:t>éco-responsable</w:t>
      </w:r>
      <w:proofErr w:type="spellEnd"/>
      <w:r>
        <w:rPr>
          <w:rFonts w:ascii="Arial" w:hAnsi="Arial"/>
          <w:sz w:val="22"/>
          <w:szCs w:val="22"/>
        </w:rPr>
        <w:t> ?</w:t>
      </w:r>
    </w:p>
    <w:p w:rsidR="002B6D96" w:rsidRDefault="002B6D96" w:rsidP="002B6D96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6D96" w:rsidRDefault="002B6D96" w:rsidP="002B6D96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</w:p>
    <w:p w:rsidR="002B6D96" w:rsidRDefault="002B6D96" w:rsidP="002B6D96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Avez-vous mis en place des actions spécifiques pour rendre votre projet actuel plus </w:t>
      </w:r>
      <w:proofErr w:type="spellStart"/>
      <w:r>
        <w:rPr>
          <w:rFonts w:ascii="Arial" w:hAnsi="Arial"/>
          <w:sz w:val="22"/>
          <w:szCs w:val="22"/>
        </w:rPr>
        <w:t>éco-responsable</w:t>
      </w:r>
      <w:proofErr w:type="spellEnd"/>
      <w:r>
        <w:rPr>
          <w:rFonts w:ascii="Arial" w:hAnsi="Arial"/>
          <w:sz w:val="22"/>
          <w:szCs w:val="22"/>
        </w:rPr>
        <w:t xml:space="preserve"> ? </w:t>
      </w:r>
      <w:r>
        <w:rPr>
          <w:rFonts w:ascii="Arial" w:hAnsi="Arial"/>
          <w:i/>
          <w:iCs/>
          <w:sz w:val="22"/>
          <w:szCs w:val="22"/>
        </w:rPr>
        <w:t>Préciser.</w:t>
      </w:r>
    </w:p>
    <w:p w:rsidR="002B6D96" w:rsidRDefault="002B6D96" w:rsidP="002B6D96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</w:p>
    <w:p w:rsidR="002B6D96" w:rsidRDefault="002B6D96" w:rsidP="002B6D96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</w:p>
    <w:p w:rsidR="002B6D96" w:rsidRDefault="002B6D96" w:rsidP="002B6D96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 w:rsidRPr="00EF33E8">
        <w:rPr>
          <w:rFonts w:ascii="Arial" w:hAnsi="Arial"/>
          <w:sz w:val="22"/>
          <w:szCs w:val="22"/>
        </w:rPr>
        <w:t xml:space="preserve">Savez-vous </w:t>
      </w:r>
      <w:proofErr w:type="gramStart"/>
      <w:r w:rsidRPr="00EF33E8">
        <w:rPr>
          <w:rFonts w:ascii="Arial" w:hAnsi="Arial"/>
          <w:sz w:val="22"/>
          <w:szCs w:val="22"/>
        </w:rPr>
        <w:t>ce</w:t>
      </w:r>
      <w:proofErr w:type="gramEnd"/>
      <w:r w:rsidRPr="00EF33E8">
        <w:rPr>
          <w:rFonts w:ascii="Arial" w:hAnsi="Arial"/>
          <w:sz w:val="22"/>
          <w:szCs w:val="22"/>
        </w:rPr>
        <w:t xml:space="preserve"> qu’est la responsabilité sociétale des organisations (RSO) : </w:t>
      </w:r>
      <w:r w:rsidRPr="00EF33E8">
        <w:rPr>
          <w:rFonts w:ascii="Arial" w:hAnsi="Arial" w:cs="Arial"/>
          <w:bCs/>
          <w:sz w:val="28"/>
          <w:szCs w:val="28"/>
        </w:rPr>
        <w:t xml:space="preserve">□ </w:t>
      </w:r>
      <w:r w:rsidRPr="00EF33E8">
        <w:rPr>
          <w:rFonts w:ascii="Arial" w:hAnsi="Arial"/>
          <w:sz w:val="22"/>
          <w:szCs w:val="22"/>
        </w:rPr>
        <w:t>OUI</w:t>
      </w:r>
      <w:r w:rsidRPr="00EF33E8">
        <w:rPr>
          <w:rFonts w:ascii="Arial" w:hAnsi="Arial"/>
          <w:sz w:val="22"/>
          <w:szCs w:val="22"/>
        </w:rPr>
        <w:tab/>
      </w:r>
      <w:r w:rsidRPr="00EF33E8">
        <w:rPr>
          <w:rFonts w:ascii="Arial" w:hAnsi="Arial" w:cs="Arial"/>
          <w:bCs/>
          <w:sz w:val="28"/>
          <w:szCs w:val="28"/>
        </w:rPr>
        <w:t xml:space="preserve">□ </w:t>
      </w:r>
      <w:r w:rsidRPr="00EF33E8">
        <w:rPr>
          <w:rFonts w:ascii="Arial" w:hAnsi="Arial"/>
          <w:sz w:val="22"/>
          <w:szCs w:val="22"/>
        </w:rPr>
        <w:t xml:space="preserve">NON </w:t>
      </w:r>
    </w:p>
    <w:p w:rsidR="002B6D96" w:rsidRDefault="002B6D96" w:rsidP="002B6D96">
      <w:pPr>
        <w:pStyle w:val="Standard"/>
        <w:spacing w:line="256" w:lineRule="auto"/>
        <w:jc w:val="both"/>
        <w:rPr>
          <w:rFonts w:ascii="Arial" w:hAnsi="Arial"/>
          <w:i/>
          <w:sz w:val="22"/>
          <w:szCs w:val="22"/>
        </w:rPr>
      </w:pPr>
      <w:r w:rsidRPr="00EF33E8">
        <w:rPr>
          <w:rFonts w:ascii="Arial" w:hAnsi="Arial"/>
          <w:i/>
          <w:sz w:val="22"/>
          <w:szCs w:val="22"/>
        </w:rPr>
        <w:t xml:space="preserve">Si non, nous vous invitons à vous </w:t>
      </w:r>
      <w:r>
        <w:rPr>
          <w:rFonts w:ascii="Arial" w:hAnsi="Arial"/>
          <w:i/>
          <w:sz w:val="22"/>
          <w:szCs w:val="22"/>
        </w:rPr>
        <w:t>consulter</w:t>
      </w:r>
      <w:r w:rsidRPr="00EF33E8">
        <w:rPr>
          <w:rFonts w:ascii="Arial" w:hAnsi="Arial"/>
          <w:i/>
          <w:sz w:val="22"/>
          <w:szCs w:val="22"/>
        </w:rPr>
        <w:t xml:space="preserve"> le site du Conseil économique, social et environnemental : </w:t>
      </w:r>
      <w:hyperlink r:id="rId5" w:history="1">
        <w:r w:rsidRPr="00EF33E8">
          <w:rPr>
            <w:rStyle w:val="Lienhypertexte"/>
            <w:rFonts w:ascii="Arial" w:hAnsi="Arial"/>
            <w:i/>
            <w:sz w:val="22"/>
            <w:szCs w:val="22"/>
          </w:rPr>
          <w:t>https://bit.ly/46yb0e2</w:t>
        </w:r>
      </w:hyperlink>
      <w:r w:rsidRPr="00EF33E8">
        <w:rPr>
          <w:rFonts w:ascii="Arial" w:hAnsi="Arial"/>
          <w:i/>
          <w:sz w:val="22"/>
          <w:szCs w:val="22"/>
        </w:rPr>
        <w:t xml:space="preserve"> </w:t>
      </w:r>
    </w:p>
    <w:p w:rsidR="002B6D96" w:rsidRPr="00EF33E8" w:rsidRDefault="002B6D96" w:rsidP="002B6D96">
      <w:pPr>
        <w:pStyle w:val="Standard"/>
        <w:spacing w:line="256" w:lineRule="auto"/>
        <w:jc w:val="both"/>
        <w:rPr>
          <w:rFonts w:ascii="Arial" w:hAnsi="Arial"/>
          <w:i/>
          <w:sz w:val="22"/>
          <w:szCs w:val="22"/>
        </w:rPr>
      </w:pPr>
    </w:p>
    <w:p w:rsidR="002B6D96" w:rsidRPr="00EF33E8" w:rsidRDefault="002B6D96" w:rsidP="002B6D96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Ê</w:t>
      </w:r>
      <w:r w:rsidRPr="00EF33E8">
        <w:rPr>
          <w:rFonts w:ascii="Arial" w:hAnsi="Arial"/>
          <w:sz w:val="22"/>
          <w:szCs w:val="22"/>
        </w:rPr>
        <w:t xml:space="preserve">tes-vous formés à la lutte contre les violences homophobes, sexistes et sexuelles (VHSS) ? :  </w:t>
      </w:r>
      <w:r w:rsidRPr="00EF33E8">
        <w:rPr>
          <w:rFonts w:ascii="Arial" w:hAnsi="Arial" w:cs="Arial"/>
          <w:bCs/>
          <w:sz w:val="28"/>
          <w:szCs w:val="28"/>
        </w:rPr>
        <w:t xml:space="preserve">□ </w:t>
      </w:r>
      <w:r w:rsidRPr="00EF33E8">
        <w:rPr>
          <w:rFonts w:ascii="Arial" w:hAnsi="Arial"/>
          <w:sz w:val="22"/>
          <w:szCs w:val="22"/>
        </w:rPr>
        <w:t>OUI</w:t>
      </w:r>
      <w:r w:rsidRPr="00EF33E8">
        <w:rPr>
          <w:rFonts w:ascii="Arial" w:hAnsi="Arial"/>
          <w:sz w:val="22"/>
          <w:szCs w:val="22"/>
        </w:rPr>
        <w:tab/>
      </w:r>
      <w:r w:rsidRPr="00EF33E8">
        <w:rPr>
          <w:rFonts w:ascii="Arial" w:hAnsi="Arial" w:cs="Arial"/>
          <w:bCs/>
          <w:sz w:val="28"/>
          <w:szCs w:val="28"/>
        </w:rPr>
        <w:t xml:space="preserve">□ </w:t>
      </w:r>
      <w:r w:rsidRPr="00EF33E8">
        <w:rPr>
          <w:rFonts w:ascii="Arial" w:hAnsi="Arial"/>
          <w:sz w:val="22"/>
          <w:szCs w:val="22"/>
        </w:rPr>
        <w:t>NON</w:t>
      </w:r>
    </w:p>
    <w:p w:rsidR="002B6D96" w:rsidRDefault="002B6D96" w:rsidP="002B6D96">
      <w:pPr>
        <w:pStyle w:val="Standard"/>
        <w:rPr>
          <w:rFonts w:ascii="Arial" w:hAnsi="Arial" w:cs="Arial"/>
          <w:bCs/>
          <w:sz w:val="22"/>
          <w:szCs w:val="22"/>
        </w:rPr>
      </w:pPr>
      <w:r w:rsidRPr="00EF33E8">
        <w:rPr>
          <w:rFonts w:ascii="Arial" w:hAnsi="Arial"/>
          <w:sz w:val="22"/>
          <w:szCs w:val="22"/>
        </w:rPr>
        <w:t xml:space="preserve">Si non, quels sont les freins </w:t>
      </w:r>
      <w:r>
        <w:rPr>
          <w:rFonts w:ascii="Arial" w:hAnsi="Arial"/>
          <w:sz w:val="22"/>
          <w:szCs w:val="22"/>
        </w:rPr>
        <w:t>r</w:t>
      </w:r>
      <w:r w:rsidRPr="00EF33E8">
        <w:rPr>
          <w:rFonts w:ascii="Arial" w:hAnsi="Arial"/>
          <w:sz w:val="22"/>
          <w:szCs w:val="22"/>
        </w:rPr>
        <w:t>encontrés ? …………………………………………</w:t>
      </w:r>
      <w:r>
        <w:rPr>
          <w:rFonts w:ascii="Arial" w:hAnsi="Arial"/>
          <w:sz w:val="22"/>
          <w:szCs w:val="22"/>
        </w:rPr>
        <w:t>…………</w:t>
      </w:r>
      <w:r>
        <w:rPr>
          <w:rFonts w:ascii="Arial" w:hAnsi="Arial" w:cs="Arial"/>
          <w:bCs/>
          <w:sz w:val="22"/>
          <w:szCs w:val="22"/>
        </w:rPr>
        <w:t>…………</w:t>
      </w:r>
    </w:p>
    <w:p w:rsidR="002B6D96" w:rsidRPr="00EF33E8" w:rsidRDefault="002B6D96" w:rsidP="002B6D96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</w:t>
      </w:r>
    </w:p>
    <w:p w:rsidR="002B6D96" w:rsidRDefault="002B6D96" w:rsidP="002B6D96">
      <w:pPr>
        <w:pStyle w:val="Standard"/>
        <w:spacing w:line="256" w:lineRule="auto"/>
        <w:jc w:val="both"/>
        <w:rPr>
          <w:rFonts w:ascii="Arial" w:hAnsi="Arial"/>
          <w:i/>
          <w:sz w:val="22"/>
          <w:szCs w:val="22"/>
        </w:rPr>
      </w:pPr>
    </w:p>
    <w:p w:rsidR="002B6D96" w:rsidRDefault="002B6D96" w:rsidP="002B6D96">
      <w:pPr>
        <w:pStyle w:val="Standard"/>
        <w:spacing w:line="256" w:lineRule="auto"/>
        <w:jc w:val="both"/>
        <w:rPr>
          <w:rFonts w:ascii="Arial" w:hAnsi="Arial"/>
          <w:i/>
          <w:sz w:val="22"/>
          <w:szCs w:val="22"/>
        </w:rPr>
      </w:pPr>
    </w:p>
    <w:p w:rsidR="002B6D96" w:rsidRPr="00DC65D2" w:rsidRDefault="002B6D96" w:rsidP="002B6D96">
      <w:pPr>
        <w:pStyle w:val="Standard"/>
        <w:jc w:val="center"/>
        <w:rPr>
          <w:rFonts w:ascii="Arial" w:hAnsi="Arial" w:cs="Arial"/>
          <w:b/>
          <w:color w:val="7030A0"/>
          <w:sz w:val="22"/>
          <w:szCs w:val="22"/>
          <w:u w:val="single"/>
        </w:rPr>
      </w:pPr>
      <w:r w:rsidRPr="00DC65D2">
        <w:rPr>
          <w:rFonts w:ascii="Arial" w:hAnsi="Arial" w:cs="Arial"/>
          <w:b/>
          <w:color w:val="7030A0"/>
          <w:sz w:val="22"/>
          <w:szCs w:val="22"/>
          <w:u w:val="single"/>
        </w:rPr>
        <w:t>Contacts – Renseignements</w:t>
      </w:r>
    </w:p>
    <w:p w:rsidR="00DC65D2" w:rsidRDefault="00DC65D2" w:rsidP="002B6D96">
      <w:pPr>
        <w:pStyle w:val="Standard"/>
        <w:jc w:val="center"/>
        <w:rPr>
          <w:rFonts w:ascii="Arial" w:hAnsi="Arial" w:cs="Arial"/>
          <w:color w:val="000000"/>
          <w:sz w:val="22"/>
          <w:szCs w:val="22"/>
        </w:rPr>
      </w:pPr>
    </w:p>
    <w:p w:rsidR="002B6D96" w:rsidRDefault="002B6D96" w:rsidP="002B6D96">
      <w:pPr>
        <w:pStyle w:val="Standard"/>
        <w:jc w:val="center"/>
        <w:rPr>
          <w:rFonts w:ascii="Arial" w:hAnsi="Arial" w:cs="Arial"/>
          <w:kern w:val="0"/>
          <w:sz w:val="22"/>
          <w:szCs w:val="22"/>
        </w:rPr>
      </w:pPr>
      <w:r w:rsidRPr="00DC65D2">
        <w:rPr>
          <w:rFonts w:ascii="Arial" w:hAnsi="Arial" w:cs="Arial"/>
          <w:color w:val="CC0066"/>
          <w:sz w:val="22"/>
          <w:szCs w:val="22"/>
        </w:rPr>
        <w:t xml:space="preserve">Arts visuels : </w:t>
      </w:r>
      <w:r w:rsidR="00240240" w:rsidRPr="00240240">
        <w:rPr>
          <w:rFonts w:ascii="Arial" w:hAnsi="Arial" w:cs="Arial"/>
          <w:sz w:val="22"/>
          <w:szCs w:val="22"/>
        </w:rPr>
        <w:t xml:space="preserve">Pierre MCMAHON, </w:t>
      </w:r>
      <w:hyperlink r:id="rId6" w:history="1">
        <w:r w:rsidR="00935386" w:rsidRPr="00DE1FF5">
          <w:rPr>
            <w:rStyle w:val="Lienhypertexte"/>
            <w:rFonts w:ascii="Arial" w:hAnsi="Arial" w:cs="Arial"/>
            <w:kern w:val="0"/>
            <w:sz w:val="22"/>
            <w:szCs w:val="22"/>
            <w:u w:color="000000"/>
          </w:rPr>
          <w:t>pierre.mcmahon@nancy.fr</w:t>
        </w:r>
      </w:hyperlink>
      <w:r w:rsidR="00DC65D2">
        <w:rPr>
          <w:rFonts w:ascii="Arial" w:hAnsi="Arial" w:cs="Arial"/>
          <w:kern w:val="0"/>
          <w:sz w:val="22"/>
          <w:szCs w:val="22"/>
          <w:u w:val="single"/>
        </w:rPr>
        <w:t xml:space="preserve"> </w:t>
      </w:r>
      <w:r w:rsidR="00DC65D2">
        <w:rPr>
          <w:rFonts w:ascii="Arial" w:hAnsi="Arial" w:cs="Arial"/>
          <w:kern w:val="0"/>
          <w:sz w:val="22"/>
          <w:szCs w:val="22"/>
        </w:rPr>
        <w:t>/ 03 83 85 34 84</w:t>
      </w:r>
    </w:p>
    <w:p w:rsidR="00240240" w:rsidRDefault="00240240" w:rsidP="00240240">
      <w:pPr>
        <w:pStyle w:val="Standard"/>
        <w:rPr>
          <w:rFonts w:ascii="Arial" w:hAnsi="Arial" w:cs="Arial"/>
          <w:color w:val="000000"/>
          <w:sz w:val="22"/>
          <w:szCs w:val="22"/>
          <w:u w:val="single"/>
        </w:rPr>
      </w:pPr>
      <w:r w:rsidRPr="00240240">
        <w:rPr>
          <w:rFonts w:ascii="Arial" w:hAnsi="Arial" w:cs="Arial"/>
          <w:color w:val="CC0066"/>
          <w:sz w:val="22"/>
          <w:szCs w:val="22"/>
        </w:rPr>
        <w:t>Pour la filière musicale</w:t>
      </w:r>
      <w:r w:rsidRPr="007F1929">
        <w:rPr>
          <w:rFonts w:ascii="Arial" w:hAnsi="Arial" w:cs="Arial"/>
          <w:color w:val="000000"/>
          <w:sz w:val="22"/>
          <w:szCs w:val="22"/>
        </w:rPr>
        <w:t xml:space="preserve"> : Pascale </w:t>
      </w:r>
      <w:r>
        <w:rPr>
          <w:rFonts w:ascii="Arial" w:hAnsi="Arial" w:cs="Arial"/>
          <w:color w:val="000000"/>
          <w:sz w:val="22"/>
          <w:szCs w:val="22"/>
        </w:rPr>
        <w:t>LEGEAI</w:t>
      </w:r>
      <w:r w:rsidRPr="007F1929">
        <w:rPr>
          <w:rFonts w:ascii="Arial" w:hAnsi="Arial" w:cs="Arial"/>
          <w:color w:val="000000"/>
          <w:sz w:val="22"/>
          <w:szCs w:val="22"/>
        </w:rPr>
        <w:t xml:space="preserve">, </w:t>
      </w:r>
      <w:hyperlink r:id="rId7" w:history="1">
        <w:r w:rsidRPr="007F1929">
          <w:rPr>
            <w:rStyle w:val="Internetlink"/>
            <w:rFonts w:ascii="Arial" w:hAnsi="Arial" w:cs="Arial"/>
            <w:color w:val="000000"/>
            <w:sz w:val="22"/>
          </w:rPr>
          <w:t>pascale.legeai@nancy.fr</w:t>
        </w:r>
      </w:hyperlink>
      <w:r w:rsidRPr="007F1929">
        <w:rPr>
          <w:rStyle w:val="Internetlink"/>
          <w:color w:val="000000"/>
        </w:rPr>
        <w:t xml:space="preserve"> </w:t>
      </w:r>
      <w:r w:rsidRPr="007F1929">
        <w:rPr>
          <w:rFonts w:ascii="Arial" w:hAnsi="Arial" w:cs="Arial"/>
          <w:color w:val="000000"/>
          <w:sz w:val="22"/>
          <w:szCs w:val="22"/>
        </w:rPr>
        <w:t>/ 03 83 85 56 26</w:t>
      </w:r>
    </w:p>
    <w:p w:rsidR="00240240" w:rsidRDefault="00240240" w:rsidP="00240240">
      <w:pPr>
        <w:pStyle w:val="Standard"/>
        <w:jc w:val="center"/>
        <w:rPr>
          <w:rFonts w:ascii="Arial" w:hAnsi="Arial" w:cs="Arial"/>
          <w:color w:val="000000"/>
          <w:sz w:val="22"/>
          <w:szCs w:val="22"/>
        </w:rPr>
      </w:pPr>
      <w:r w:rsidRPr="00240240">
        <w:rPr>
          <w:rFonts w:ascii="Arial" w:hAnsi="Arial" w:cs="Arial"/>
          <w:color w:val="CC0066"/>
          <w:sz w:val="22"/>
          <w:szCs w:val="22"/>
        </w:rPr>
        <w:t>Pour les autres filières :</w:t>
      </w:r>
      <w:r w:rsidRPr="007F1929">
        <w:rPr>
          <w:rFonts w:ascii="Arial" w:hAnsi="Arial" w:cs="Arial"/>
          <w:color w:val="000000"/>
          <w:sz w:val="22"/>
          <w:szCs w:val="22"/>
        </w:rPr>
        <w:t xml:space="preserve"> Solenne DUMOND, </w:t>
      </w:r>
      <w:r w:rsidRPr="00B866BA">
        <w:rPr>
          <w:rFonts w:ascii="Arial" w:hAnsi="Arial" w:cs="Arial"/>
          <w:color w:val="000000"/>
          <w:sz w:val="22"/>
          <w:szCs w:val="22"/>
          <w:u w:val="single"/>
        </w:rPr>
        <w:t>s</w:t>
      </w:r>
      <w:hyperlink r:id="rId8" w:history="1">
        <w:r w:rsidRPr="00A50BA5">
          <w:rPr>
            <w:rStyle w:val="Internetlink"/>
            <w:rFonts w:ascii="Arial" w:hAnsi="Arial" w:cs="Arial"/>
            <w:color w:val="000000"/>
            <w:sz w:val="22"/>
            <w:szCs w:val="22"/>
          </w:rPr>
          <w:t>olenne.dumond@</w:t>
        </w:r>
        <w:bookmarkStart w:id="0" w:name="_GoBack"/>
        <w:bookmarkEnd w:id="0"/>
        <w:r w:rsidRPr="00A50BA5">
          <w:rPr>
            <w:rStyle w:val="Internetlink"/>
            <w:rFonts w:ascii="Arial" w:hAnsi="Arial" w:cs="Arial"/>
            <w:color w:val="000000"/>
            <w:sz w:val="22"/>
            <w:szCs w:val="22"/>
          </w:rPr>
          <w:t>nancy.fr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/ 03 54 50 60 03</w:t>
      </w:r>
    </w:p>
    <w:p w:rsidR="00240240" w:rsidRDefault="00240240" w:rsidP="00240240">
      <w:pPr>
        <w:pStyle w:val="Standard"/>
        <w:spacing w:after="240"/>
        <w:jc w:val="center"/>
      </w:pPr>
      <w:r w:rsidRPr="00240240">
        <w:rPr>
          <w:rFonts w:ascii="Arial" w:hAnsi="Arial" w:cs="Arial"/>
          <w:color w:val="CC0066"/>
          <w:sz w:val="22"/>
          <w:szCs w:val="22"/>
        </w:rPr>
        <w:t>Suivi administratif :</w:t>
      </w:r>
      <w:r>
        <w:rPr>
          <w:rFonts w:ascii="Arial" w:hAnsi="Arial" w:cs="Arial"/>
          <w:color w:val="000000"/>
          <w:sz w:val="22"/>
          <w:szCs w:val="22"/>
        </w:rPr>
        <w:t xml:space="preserve"> Lorine DUCROT, </w:t>
      </w:r>
      <w:hyperlink r:id="rId9" w:history="1">
        <w:r w:rsidRPr="007F1929">
          <w:rPr>
            <w:rStyle w:val="Lienhypertexte"/>
            <w:rFonts w:ascii="Arial" w:hAnsi="Arial" w:cs="Arial"/>
            <w:color w:val="auto"/>
            <w:sz w:val="22"/>
            <w:szCs w:val="22"/>
          </w:rPr>
          <w:t>lorine.ducrot@nancy.fr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/ 03 83 85 31 98</w:t>
      </w:r>
    </w:p>
    <w:p w:rsidR="002B6D96" w:rsidRDefault="002B6D96" w:rsidP="002B6D96">
      <w:pPr>
        <w:pStyle w:val="Standard"/>
        <w:pageBreakBefore/>
        <w:rPr>
          <w:rFonts w:ascii="Arial" w:hAnsi="Arial" w:cs="Arial"/>
          <w:sz w:val="22"/>
          <w:szCs w:val="22"/>
          <w:u w:val="single"/>
        </w:rPr>
      </w:pPr>
    </w:p>
    <w:p w:rsidR="002B6D96" w:rsidRDefault="002B6D96" w:rsidP="002B6D96">
      <w:pPr>
        <w:pStyle w:val="Standard"/>
        <w:jc w:val="center"/>
      </w:pPr>
      <w:r>
        <w:rPr>
          <w:noProof/>
          <w:lang w:eastAsia="fr-FR"/>
        </w:rPr>
        <w:drawing>
          <wp:inline distT="0" distB="0" distL="0" distR="0" wp14:anchorId="6AE8D8FA" wp14:editId="01D8D9E6">
            <wp:extent cx="2597040" cy="972720"/>
            <wp:effectExtent l="0" t="0" r="0" b="0"/>
            <wp:docPr id="2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 l="-62" t="-151" r="-62" b="-151"/>
                    <a:stretch>
                      <a:fillRect/>
                    </a:stretch>
                  </pic:blipFill>
                  <pic:spPr>
                    <a:xfrm>
                      <a:off x="0" y="0"/>
                      <a:ext cx="2597040" cy="9727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B6D96" w:rsidRDefault="002B6D96" w:rsidP="002B6D96">
      <w:pPr>
        <w:pStyle w:val="Standard"/>
        <w:rPr>
          <w:rFonts w:ascii="Arial" w:hAnsi="Arial" w:cs="Arial"/>
        </w:rPr>
      </w:pPr>
    </w:p>
    <w:p w:rsidR="002B6D96" w:rsidRDefault="002B6D96" w:rsidP="002B6D96">
      <w:pPr>
        <w:pStyle w:val="Standard"/>
        <w:rPr>
          <w:rFonts w:ascii="Arial" w:hAnsi="Arial" w:cs="Arial"/>
        </w:rPr>
      </w:pPr>
    </w:p>
    <w:p w:rsidR="002B6D96" w:rsidRDefault="002B6D96" w:rsidP="002B6D96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2B6D96" w:rsidRDefault="002B6D96" w:rsidP="002B6D96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2B6D96" w:rsidRDefault="002B6D96" w:rsidP="002B6D96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2B6D96" w:rsidRDefault="002B6D96" w:rsidP="002B6D96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2B6D96" w:rsidRDefault="002B6D96" w:rsidP="002B6D96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2B6D96" w:rsidRDefault="002B6D96" w:rsidP="002B6D96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2B6D96" w:rsidRDefault="002B6D96" w:rsidP="002B6D96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2B6D96" w:rsidRDefault="002B6D96" w:rsidP="002B6D96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2B6D96" w:rsidRDefault="002B6D96" w:rsidP="002B6D96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2B6D96" w:rsidRDefault="002B6D96" w:rsidP="002B6D96">
      <w:pPr>
        <w:pStyle w:val="Standard"/>
        <w:pBdr>
          <w:top w:val="double" w:sz="12" w:space="1" w:color="000000"/>
          <w:left w:val="double" w:sz="12" w:space="1" w:color="000000"/>
          <w:bottom w:val="double" w:sz="12" w:space="1" w:color="000000"/>
          <w:right w:val="double" w:sz="12" w:space="1" w:color="000000"/>
        </w:pBdr>
        <w:tabs>
          <w:tab w:val="left" w:pos="5670"/>
          <w:tab w:val="left" w:pos="7938"/>
        </w:tabs>
        <w:ind w:left="1134" w:right="1133"/>
        <w:jc w:val="center"/>
        <w:rPr>
          <w:rFonts w:ascii="Arial" w:hAnsi="Arial" w:cs="Arial"/>
          <w:b/>
          <w:sz w:val="30"/>
        </w:rPr>
      </w:pPr>
    </w:p>
    <w:p w:rsidR="002B6D96" w:rsidRDefault="002B6D96" w:rsidP="002B6D96">
      <w:pPr>
        <w:pStyle w:val="Standard"/>
        <w:pBdr>
          <w:top w:val="double" w:sz="12" w:space="1" w:color="000000"/>
          <w:left w:val="double" w:sz="12" w:space="1" w:color="000000"/>
          <w:bottom w:val="double" w:sz="12" w:space="1" w:color="000000"/>
          <w:right w:val="double" w:sz="12" w:space="1" w:color="000000"/>
        </w:pBdr>
        <w:tabs>
          <w:tab w:val="left" w:pos="5670"/>
          <w:tab w:val="left" w:pos="7938"/>
        </w:tabs>
        <w:ind w:left="1134" w:right="1133"/>
        <w:jc w:val="center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>BUDGET PRÉVISIONNEL</w:t>
      </w:r>
    </w:p>
    <w:p w:rsidR="002B6D96" w:rsidRDefault="002B6D96" w:rsidP="002B6D96">
      <w:pPr>
        <w:pStyle w:val="Standard"/>
        <w:pBdr>
          <w:top w:val="double" w:sz="12" w:space="1" w:color="000000"/>
          <w:left w:val="double" w:sz="12" w:space="1" w:color="000000"/>
          <w:bottom w:val="double" w:sz="12" w:space="1" w:color="000000"/>
          <w:right w:val="double" w:sz="12" w:space="1" w:color="000000"/>
        </w:pBdr>
        <w:tabs>
          <w:tab w:val="left" w:pos="5670"/>
          <w:tab w:val="left" w:pos="7938"/>
        </w:tabs>
        <w:ind w:left="1134" w:right="1133"/>
        <w:jc w:val="center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>Document à compléter et à retourner</w:t>
      </w:r>
    </w:p>
    <w:p w:rsidR="002B6D96" w:rsidRDefault="002B6D96" w:rsidP="002B6D96">
      <w:pPr>
        <w:pStyle w:val="Standard"/>
        <w:pBdr>
          <w:top w:val="double" w:sz="12" w:space="1" w:color="000000"/>
          <w:left w:val="double" w:sz="12" w:space="1" w:color="000000"/>
          <w:bottom w:val="double" w:sz="12" w:space="1" w:color="000000"/>
          <w:right w:val="double" w:sz="12" w:space="1" w:color="000000"/>
        </w:pBdr>
        <w:tabs>
          <w:tab w:val="left" w:pos="5670"/>
          <w:tab w:val="left" w:pos="7938"/>
        </w:tabs>
        <w:ind w:left="1134" w:right="1133"/>
        <w:jc w:val="center"/>
        <w:rPr>
          <w:rFonts w:ascii="Arial" w:hAnsi="Arial" w:cs="Arial"/>
          <w:b/>
          <w:sz w:val="30"/>
        </w:rPr>
      </w:pPr>
      <w:proofErr w:type="gramStart"/>
      <w:r>
        <w:rPr>
          <w:rFonts w:ascii="Arial" w:hAnsi="Arial" w:cs="Arial"/>
          <w:b/>
          <w:sz w:val="30"/>
        </w:rPr>
        <w:t>avec</w:t>
      </w:r>
      <w:proofErr w:type="gramEnd"/>
      <w:r>
        <w:rPr>
          <w:rFonts w:ascii="Arial" w:hAnsi="Arial" w:cs="Arial"/>
          <w:b/>
          <w:sz w:val="30"/>
        </w:rPr>
        <w:t xml:space="preserve"> les pièces à joindre au dossier de demande de </w:t>
      </w:r>
      <w:r w:rsidR="00DC65D2">
        <w:rPr>
          <w:rFonts w:ascii="Arial" w:hAnsi="Arial" w:cs="Arial"/>
          <w:b/>
          <w:sz w:val="30"/>
        </w:rPr>
        <w:t>subvention 2025</w:t>
      </w:r>
    </w:p>
    <w:p w:rsidR="002B6D96" w:rsidRDefault="002B6D96" w:rsidP="002B6D96">
      <w:pPr>
        <w:pStyle w:val="Standard"/>
        <w:pBdr>
          <w:top w:val="double" w:sz="12" w:space="1" w:color="000000"/>
          <w:left w:val="double" w:sz="12" w:space="1" w:color="000000"/>
          <w:bottom w:val="double" w:sz="12" w:space="1" w:color="000000"/>
          <w:right w:val="double" w:sz="12" w:space="1" w:color="000000"/>
        </w:pBdr>
        <w:tabs>
          <w:tab w:val="left" w:pos="5670"/>
          <w:tab w:val="left" w:pos="7938"/>
        </w:tabs>
        <w:ind w:left="1134" w:right="1133"/>
        <w:jc w:val="center"/>
        <w:rPr>
          <w:rFonts w:ascii="Arial" w:hAnsi="Arial" w:cs="Arial"/>
          <w:b/>
          <w:sz w:val="30"/>
        </w:rPr>
      </w:pPr>
    </w:p>
    <w:p w:rsidR="002B6D96" w:rsidRDefault="002B6D96" w:rsidP="002B6D96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sz w:val="30"/>
        </w:rPr>
      </w:pPr>
    </w:p>
    <w:p w:rsidR="002B6D96" w:rsidRDefault="002B6D96" w:rsidP="002B6D96">
      <w:pPr>
        <w:pStyle w:val="Standard"/>
        <w:tabs>
          <w:tab w:val="left" w:pos="4536"/>
          <w:tab w:val="left" w:pos="6804"/>
        </w:tabs>
        <w:ind w:right="-1"/>
        <w:jc w:val="both"/>
        <w:rPr>
          <w:rFonts w:ascii="Arial" w:hAnsi="Arial" w:cs="Arial"/>
          <w:b/>
          <w:sz w:val="30"/>
        </w:rPr>
      </w:pPr>
    </w:p>
    <w:p w:rsidR="002B6D96" w:rsidRDefault="002B6D96" w:rsidP="002B6D96">
      <w:pPr>
        <w:pStyle w:val="Standard"/>
        <w:tabs>
          <w:tab w:val="left" w:pos="4536"/>
          <w:tab w:val="left" w:pos="6804"/>
        </w:tabs>
        <w:ind w:right="-1"/>
        <w:jc w:val="both"/>
        <w:rPr>
          <w:rFonts w:ascii="Arial" w:hAnsi="Arial" w:cs="Arial"/>
          <w:b/>
          <w:sz w:val="30"/>
        </w:rPr>
      </w:pPr>
    </w:p>
    <w:p w:rsidR="002B6D96" w:rsidRDefault="002B6D96" w:rsidP="002B6D96">
      <w:pPr>
        <w:pStyle w:val="Standard"/>
        <w:tabs>
          <w:tab w:val="left" w:pos="4536"/>
          <w:tab w:val="left" w:pos="6804"/>
        </w:tabs>
        <w:ind w:right="-1"/>
        <w:jc w:val="both"/>
        <w:rPr>
          <w:rFonts w:ascii="Arial" w:hAnsi="Arial" w:cs="Arial"/>
          <w:b/>
        </w:rPr>
      </w:pPr>
    </w:p>
    <w:p w:rsidR="002B6D96" w:rsidRDefault="002B6D96" w:rsidP="002B6D96">
      <w:pPr>
        <w:pStyle w:val="Standard"/>
        <w:tabs>
          <w:tab w:val="left" w:pos="4536"/>
          <w:tab w:val="left" w:pos="6804"/>
        </w:tabs>
        <w:ind w:right="-1"/>
        <w:jc w:val="both"/>
        <w:rPr>
          <w:rFonts w:ascii="Arial" w:hAnsi="Arial" w:cs="Arial"/>
        </w:rPr>
      </w:pPr>
    </w:p>
    <w:p w:rsidR="002B6D96" w:rsidRDefault="002B6D96" w:rsidP="002B6D96">
      <w:pPr>
        <w:pStyle w:val="Standard"/>
        <w:tabs>
          <w:tab w:val="left" w:pos="4536"/>
          <w:tab w:val="left" w:pos="6804"/>
        </w:tabs>
        <w:ind w:right="-1"/>
        <w:jc w:val="both"/>
        <w:rPr>
          <w:rFonts w:ascii="Arial" w:hAnsi="Arial" w:cs="Arial"/>
        </w:rPr>
      </w:pPr>
    </w:p>
    <w:p w:rsidR="002B6D96" w:rsidRDefault="002B6D96" w:rsidP="002B6D96">
      <w:pPr>
        <w:pStyle w:val="Standard"/>
        <w:tabs>
          <w:tab w:val="left" w:pos="4536"/>
          <w:tab w:val="left" w:pos="6804"/>
        </w:tabs>
        <w:ind w:right="-1"/>
        <w:jc w:val="both"/>
        <w:rPr>
          <w:rFonts w:ascii="Arial" w:hAnsi="Arial" w:cs="Arial"/>
        </w:rPr>
      </w:pPr>
    </w:p>
    <w:p w:rsidR="002B6D96" w:rsidRDefault="002B6D96" w:rsidP="002B6D96">
      <w:pPr>
        <w:pStyle w:val="Standard"/>
        <w:tabs>
          <w:tab w:val="left" w:pos="4536"/>
          <w:tab w:val="left" w:pos="6804"/>
        </w:tabs>
        <w:ind w:right="-1"/>
        <w:jc w:val="both"/>
        <w:rPr>
          <w:rFonts w:ascii="Arial" w:hAnsi="Arial" w:cs="Arial"/>
        </w:rPr>
      </w:pPr>
    </w:p>
    <w:p w:rsidR="002B6D96" w:rsidRDefault="002B6D96" w:rsidP="002B6D96">
      <w:pPr>
        <w:pStyle w:val="Standard"/>
        <w:tabs>
          <w:tab w:val="left" w:pos="4536"/>
          <w:tab w:val="left" w:pos="6804"/>
        </w:tabs>
        <w:ind w:right="-1"/>
        <w:jc w:val="both"/>
        <w:rPr>
          <w:rFonts w:ascii="Arial" w:hAnsi="Arial" w:cs="Arial"/>
        </w:rPr>
      </w:pPr>
    </w:p>
    <w:p w:rsidR="002B6D96" w:rsidRDefault="002B6D96" w:rsidP="002B6D96">
      <w:pPr>
        <w:pStyle w:val="Standard"/>
        <w:tabs>
          <w:tab w:val="left" w:pos="4536"/>
          <w:tab w:val="left" w:pos="6804"/>
        </w:tabs>
        <w:ind w:right="-1"/>
        <w:jc w:val="both"/>
        <w:rPr>
          <w:rFonts w:ascii="Arial" w:hAnsi="Arial" w:cs="Arial"/>
        </w:rPr>
      </w:pPr>
    </w:p>
    <w:p w:rsidR="002B6D96" w:rsidRDefault="002B6D96" w:rsidP="002B6D96">
      <w:pPr>
        <w:pStyle w:val="Standard"/>
        <w:tabs>
          <w:tab w:val="left" w:pos="4536"/>
          <w:tab w:val="left" w:pos="6804"/>
        </w:tabs>
        <w:ind w:right="-1"/>
        <w:jc w:val="both"/>
        <w:rPr>
          <w:rFonts w:ascii="Arial" w:hAnsi="Arial" w:cs="Arial"/>
        </w:rPr>
      </w:pPr>
    </w:p>
    <w:p w:rsidR="002B6D96" w:rsidRDefault="002B6D96" w:rsidP="002B6D96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i/>
        </w:rPr>
      </w:pPr>
    </w:p>
    <w:p w:rsidR="002B6D96" w:rsidRDefault="002B6D96" w:rsidP="002B6D96">
      <w:pPr>
        <w:pStyle w:val="Titre1"/>
      </w:pPr>
      <w:r>
        <w:t>Merci de remplir un budget par projet.</w:t>
      </w:r>
    </w:p>
    <w:p w:rsidR="002B6D96" w:rsidRDefault="002B6D96" w:rsidP="002B6D96">
      <w:pPr>
        <w:pStyle w:val="Standard"/>
      </w:pPr>
    </w:p>
    <w:p w:rsidR="002B6D96" w:rsidRDefault="002B6D96" w:rsidP="002B6D96">
      <w:pPr>
        <w:pStyle w:val="Standard"/>
        <w:jc w:val="center"/>
        <w:rPr>
          <w:rFonts w:ascii="Arial" w:hAnsi="Arial" w:cs="Arial"/>
          <w:i/>
          <w:szCs w:val="20"/>
        </w:rPr>
      </w:pPr>
    </w:p>
    <w:p w:rsidR="002B6D96" w:rsidRDefault="002B6D96" w:rsidP="002B6D96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>Si le même projet concerne plusieurs exercices budgétaires,</w:t>
      </w:r>
    </w:p>
    <w:p w:rsidR="002B6D96" w:rsidRDefault="002B6D96" w:rsidP="002B6D96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 xml:space="preserve"> </w:t>
      </w:r>
      <w:proofErr w:type="gramStart"/>
      <w:r>
        <w:rPr>
          <w:rFonts w:ascii="Arial" w:hAnsi="Arial" w:cs="Arial"/>
          <w:i/>
          <w:szCs w:val="20"/>
        </w:rPr>
        <w:t>merci</w:t>
      </w:r>
      <w:proofErr w:type="gramEnd"/>
      <w:r>
        <w:rPr>
          <w:rFonts w:ascii="Arial" w:hAnsi="Arial" w:cs="Arial"/>
          <w:i/>
          <w:szCs w:val="20"/>
        </w:rPr>
        <w:t xml:space="preserve"> de compléter un budget pour chaque année concernée.</w:t>
      </w:r>
    </w:p>
    <w:p w:rsidR="002B6D96" w:rsidRDefault="002B6D96" w:rsidP="002B6D96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  <w:b/>
          <w:sz w:val="22"/>
          <w:u w:val="single"/>
        </w:rPr>
        <w:sectPr w:rsidR="002B6D96">
          <w:pgSz w:w="11906" w:h="16838"/>
          <w:pgMar w:top="357" w:right="1134" w:bottom="284" w:left="1418" w:header="720" w:footer="720" w:gutter="0"/>
          <w:cols w:space="720"/>
        </w:sectPr>
      </w:pPr>
    </w:p>
    <w:p w:rsidR="002B6D96" w:rsidRDefault="002B6D96" w:rsidP="002B6D96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lastRenderedPageBreak/>
        <w:t>BUDGET PREVISIONNEL 202</w:t>
      </w:r>
      <w:r w:rsidR="00DC65D2">
        <w:rPr>
          <w:rFonts w:ascii="Arial" w:hAnsi="Arial" w:cs="Arial"/>
          <w:b/>
          <w:i/>
          <w:sz w:val="22"/>
          <w:szCs w:val="22"/>
          <w:u w:val="single"/>
        </w:rPr>
        <w:t>5</w:t>
      </w:r>
      <w:r>
        <w:rPr>
          <w:rFonts w:ascii="Arial" w:hAnsi="Arial" w:cs="Arial"/>
          <w:b/>
          <w:i/>
          <w:sz w:val="22"/>
          <w:szCs w:val="22"/>
          <w:u w:val="single"/>
        </w:rPr>
        <w:t xml:space="preserve"> DE LA STRUCTURE</w:t>
      </w:r>
    </w:p>
    <w:p w:rsidR="002B6D96" w:rsidRDefault="002B6D96" w:rsidP="002B6D96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i/>
          <w:sz w:val="8"/>
          <w:szCs w:val="8"/>
          <w:u w:val="single"/>
        </w:rPr>
      </w:pPr>
    </w:p>
    <w:tbl>
      <w:tblPr>
        <w:tblW w:w="10814" w:type="dxa"/>
        <w:tblInd w:w="-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0"/>
        <w:gridCol w:w="1627"/>
        <w:gridCol w:w="3760"/>
        <w:gridCol w:w="1667"/>
      </w:tblGrid>
      <w:tr w:rsidR="002B6D96" w:rsidTr="006B1383">
        <w:trPr>
          <w:trHeight w:val="249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CHARGES</w:t>
            </w:r>
          </w:p>
        </w:tc>
        <w:tc>
          <w:tcPr>
            <w:tcW w:w="1627" w:type="dxa"/>
            <w:tcBorders>
              <w:top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Montant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PRODUITS</w:t>
            </w:r>
          </w:p>
        </w:tc>
        <w:tc>
          <w:tcPr>
            <w:tcW w:w="16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Montant</w:t>
            </w:r>
          </w:p>
        </w:tc>
      </w:tr>
      <w:tr w:rsidR="002B6D96" w:rsidTr="006B1383">
        <w:trPr>
          <w:trHeight w:val="376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60 - Achat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70 - vente de produits finis, prestations de services, marchandises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6D96" w:rsidTr="006B1383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Achats d'études et de prestations de services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Prestation de services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6D96" w:rsidTr="006B1383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Achats non stockés de matières et de fournitures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Vente de marchandises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6D96" w:rsidTr="006B1383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Fournitures non stockables (eau, énergie)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Produits des activités annexes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6D96" w:rsidTr="006B1383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Fourniture d'entretien et de petit équipement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Recettes d'exploitation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6D96" w:rsidTr="006B1383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Autres fournitures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Co-Production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6D96" w:rsidTr="006B1383">
        <w:trPr>
          <w:trHeight w:val="223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61 - Services extérieurs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74 - Subventions d'exploitation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6D96" w:rsidTr="006B1383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Sous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traitance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générale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Etat (préciser le(s) ministère(s) sollicité(s)) :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6D96" w:rsidTr="006B1383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Locations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6D96" w:rsidTr="006B1383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Entretien et réparation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Région(s) (préciser) :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6D96" w:rsidTr="006B1383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Assurance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6D96" w:rsidTr="006B1383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Documentation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6D96" w:rsidTr="006B1383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Divers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Département(s) (préciser) :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6D96" w:rsidTr="006B1383">
        <w:trPr>
          <w:trHeight w:val="237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62 - Autres services extérieurs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6D96" w:rsidTr="006B1383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Déplacement, missions non permanents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Structures Intercommunales (préciser) :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6D96" w:rsidTr="006B1383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Rémunérations intermédiaires et honoraires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6D96" w:rsidTr="006B1383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Publicité, publication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6D96" w:rsidTr="006B1383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Déplacements, missions permanents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Commune(s) :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6D96" w:rsidTr="006B1383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Frais postaux et de télécommunications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6D96" w:rsidTr="006B1383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Services bancaires, autres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6D96" w:rsidTr="006B1383">
        <w:trPr>
          <w:trHeight w:val="223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63 - Impôts et taxes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Organismes sociaux (à détailler) :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6D96" w:rsidTr="006B1383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Impôts et taxes sur rémunération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6D96" w:rsidTr="006B1383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Autres impôts et taxes (SACD,SACEM)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6D96" w:rsidTr="006B1383">
        <w:trPr>
          <w:trHeight w:val="223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64.1 - Charges de personnel artistique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Fonds Européens (préciser)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6D96" w:rsidTr="006B1383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permanents (salaires nets)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Lorraine Emploi (emplois aidés)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6D96" w:rsidTr="006B1383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permanents (charges sociales)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CNASEA (emplois aidés)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6D96" w:rsidTr="006B1383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permanents (cachets nets)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72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Autres aides, dons ou subventions affectées (préciser)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D96" w:rsidTr="006B1383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permanents (charges sociales)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75 - Autres produits de gestion courante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6D96" w:rsidTr="006B1383">
        <w:trPr>
          <w:trHeight w:val="251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64.2 - Charges de personnel technique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Dont cotisations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6D96" w:rsidTr="006B1383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permanents (salaires nets)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6D96" w:rsidTr="006B1383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permanents (charges sociales)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6D96" w:rsidTr="006B1383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permanents (cachets nets)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6D96" w:rsidTr="006B1383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permanents (charges sociales)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6D96" w:rsidTr="006B1383">
        <w:trPr>
          <w:trHeight w:val="223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64.3 - Charges de personnel administratif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6D96" w:rsidTr="006B1383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permanents (salaires nets)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6D96" w:rsidTr="006B1383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permanents (charges sociales)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6D96" w:rsidTr="006B1383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permanents (cachets nets)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6D96" w:rsidTr="006B1383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permanents (charges sociales)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6D96" w:rsidTr="006B1383">
        <w:trPr>
          <w:trHeight w:val="251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65 - Autres charges de gestion courante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76 - Produits financiers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6D96" w:rsidTr="006B1383">
        <w:trPr>
          <w:trHeight w:val="265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66 - Charges financières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77 - Produits exceptionnels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6D96" w:rsidTr="006B1383">
        <w:trPr>
          <w:trHeight w:val="265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67 - Charges exceptionnelles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78 - Reprises sur amortissements et provisions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6D96" w:rsidTr="006B1383">
        <w:trPr>
          <w:trHeight w:val="480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68 - Dotation aux amortissements (provisions pour renouvellement)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79 - Transferts de charges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6D96" w:rsidTr="006B1383">
        <w:trPr>
          <w:trHeight w:val="251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I</w:t>
            </w:r>
          </w:p>
        </w:tc>
        <w:tc>
          <w:tcPr>
            <w:tcW w:w="1627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I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6D96" w:rsidTr="006B1383">
        <w:trPr>
          <w:trHeight w:val="33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86 - Emplois des contributions volontaires en nature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87 - Contributions volontaires en nature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6D96" w:rsidTr="006B1383">
        <w:trPr>
          <w:trHeight w:val="267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Prestations en nature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Prestations en nature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6D96" w:rsidTr="006B1383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Mise à disposition gratuite de biens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Dons, aides en nature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6D96" w:rsidTr="006B1383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Personnel bénévole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Bénévolat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6D96" w:rsidTr="006B1383">
        <w:trPr>
          <w:trHeight w:val="221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II</w:t>
            </w:r>
          </w:p>
        </w:tc>
        <w:tc>
          <w:tcPr>
            <w:tcW w:w="1627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II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6D96" w:rsidTr="006B1383">
        <w:trPr>
          <w:trHeight w:val="9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6D96" w:rsidTr="006B1383">
        <w:trPr>
          <w:trHeight w:val="255"/>
        </w:trPr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 GENERAL  </w:t>
            </w:r>
          </w:p>
        </w:tc>
        <w:tc>
          <w:tcPr>
            <w:tcW w:w="1627" w:type="dxa"/>
            <w:tcBorders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D96" w:rsidRDefault="002B6D96" w:rsidP="006B1383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 GENERAL  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D96" w:rsidRDefault="002B6D96" w:rsidP="006B138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2B6D96" w:rsidRDefault="002B6D96" w:rsidP="002B6D96">
      <w:pPr>
        <w:pStyle w:val="Standard"/>
      </w:pPr>
    </w:p>
    <w:p w:rsidR="002B6D96" w:rsidRDefault="002B6D96" w:rsidP="002B6D96">
      <w:pPr>
        <w:pStyle w:val="Standard"/>
        <w:rPr>
          <w:rFonts w:ascii="Arial" w:hAnsi="Arial"/>
          <w:sz w:val="22"/>
          <w:szCs w:val="22"/>
        </w:rPr>
      </w:pPr>
    </w:p>
    <w:p w:rsidR="00FB43BC" w:rsidRDefault="00FB43BC"/>
    <w:sectPr w:rsidR="00FB43BC">
      <w:pgSz w:w="11906" w:h="16838"/>
      <w:pgMar w:top="360" w:right="1417" w:bottom="54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0241"/>
    <w:multiLevelType w:val="hybridMultilevel"/>
    <w:tmpl w:val="34C000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96497"/>
    <w:multiLevelType w:val="multilevel"/>
    <w:tmpl w:val="9496E7C0"/>
    <w:styleLink w:val="WWNum2a"/>
    <w:lvl w:ilvl="0">
      <w:numFmt w:val="bullet"/>
      <w:lvlText w:val="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D96"/>
    <w:rsid w:val="00240240"/>
    <w:rsid w:val="002B6D96"/>
    <w:rsid w:val="00690BFC"/>
    <w:rsid w:val="00935386"/>
    <w:rsid w:val="00DC65D2"/>
    <w:rsid w:val="00E95D2D"/>
    <w:rsid w:val="00EA607B"/>
    <w:rsid w:val="00FB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CB2E0"/>
  <w15:chartTrackingRefBased/>
  <w15:docId w15:val="{B949D1EE-6EC8-4975-B005-8083A792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D9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paragraph" w:styleId="Titre1">
    <w:name w:val="heading 1"/>
    <w:basedOn w:val="Standard"/>
    <w:next w:val="Standard"/>
    <w:link w:val="Titre1Car"/>
    <w:rsid w:val="002B6D96"/>
    <w:pPr>
      <w:keepNext/>
      <w:tabs>
        <w:tab w:val="left" w:pos="4536"/>
        <w:tab w:val="left" w:pos="6804"/>
      </w:tabs>
      <w:ind w:right="-1"/>
      <w:jc w:val="center"/>
      <w:outlineLvl w:val="0"/>
    </w:pPr>
    <w:rPr>
      <w:rFonts w:ascii="Arial" w:eastAsia="Arial" w:hAnsi="Arial" w:cs="Arial"/>
      <w:b/>
      <w:i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B6D96"/>
    <w:rPr>
      <w:rFonts w:ascii="Arial" w:eastAsia="Arial" w:hAnsi="Arial" w:cs="Arial"/>
      <w:b/>
      <w:i/>
      <w:kern w:val="3"/>
      <w:sz w:val="24"/>
      <w:szCs w:val="20"/>
      <w:lang w:eastAsia="zh-CN"/>
    </w:rPr>
  </w:style>
  <w:style w:type="paragraph" w:customStyle="1" w:styleId="Standard">
    <w:name w:val="Standard"/>
    <w:rsid w:val="002B6D9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2B6D96"/>
    <w:pPr>
      <w:suppressLineNumbers/>
    </w:pPr>
  </w:style>
  <w:style w:type="paragraph" w:styleId="Paragraphedeliste">
    <w:name w:val="List Paragraph"/>
    <w:basedOn w:val="Standard"/>
    <w:rsid w:val="002B6D96"/>
    <w:pPr>
      <w:ind w:left="720"/>
    </w:pPr>
  </w:style>
  <w:style w:type="numbering" w:customStyle="1" w:styleId="WWNum2a">
    <w:name w:val="WWNum2a"/>
    <w:basedOn w:val="Aucuneliste"/>
    <w:rsid w:val="002B6D96"/>
    <w:pPr>
      <w:numPr>
        <w:numId w:val="1"/>
      </w:numPr>
    </w:pPr>
  </w:style>
  <w:style w:type="character" w:styleId="Lienhypertexte">
    <w:name w:val="Hyperlink"/>
    <w:basedOn w:val="Policepardfaut"/>
    <w:uiPriority w:val="99"/>
    <w:unhideWhenUsed/>
    <w:rsid w:val="002B6D96"/>
    <w:rPr>
      <w:color w:val="0563C1" w:themeColor="hyperlink"/>
      <w:u w:val="single"/>
    </w:rPr>
  </w:style>
  <w:style w:type="character" w:customStyle="1" w:styleId="Internetlink">
    <w:name w:val="Internet link"/>
    <w:basedOn w:val="Policepardfaut"/>
    <w:rsid w:val="00DC65D2"/>
    <w:rPr>
      <w:color w:val="0000FF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1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enne.dumond@mairie-nancy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scale.legeai@nancy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erre.mcmahon@nancy.f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it.ly/46yb0e2" TargetMode="Externa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hyperlink" Target="mailto:lorine.ducrot@nancy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1228</Words>
  <Characters>6757</Characters>
  <Application>Microsoft Office Word</Application>
  <DocSecurity>0</DocSecurity>
  <Lines>56</Lines>
  <Paragraphs>15</Paragraphs>
  <ScaleCrop>false</ScaleCrop>
  <Company>METROPOLE GRAND NANCY</Company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Lorine DUCROT</dc:creator>
  <cp:keywords/>
  <dc:description/>
  <cp:lastModifiedBy>Pierre MCMAHON</cp:lastModifiedBy>
  <cp:revision>7</cp:revision>
  <dcterms:created xsi:type="dcterms:W3CDTF">2024-07-23T13:24:00Z</dcterms:created>
  <dcterms:modified xsi:type="dcterms:W3CDTF">2024-09-04T15:26:00Z</dcterms:modified>
</cp:coreProperties>
</file>